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72" w:rsidRDefault="00222B72">
      <w:pPr>
        <w:pStyle w:val="1"/>
      </w:pPr>
    </w:p>
    <w:p w:rsidR="00222B72" w:rsidRDefault="00222B72" w:rsidP="00222B72">
      <w:pPr>
        <w:pStyle w:val="ae"/>
        <w:jc w:val="left"/>
        <w:rPr>
          <w:szCs w:val="24"/>
        </w:rPr>
      </w:pPr>
      <w:r>
        <w:rPr>
          <w:noProof/>
          <w:sz w:val="26"/>
          <w:szCs w:val="28"/>
        </w:rPr>
        <w:t xml:space="preserve">                                                                          </w:t>
      </w:r>
      <w:r w:rsidR="00A707BE">
        <w:rPr>
          <w:noProof/>
          <w:sz w:val="26"/>
          <w:szCs w:val="28"/>
        </w:rPr>
        <w:drawing>
          <wp:inline distT="0" distB="0" distL="0" distR="0">
            <wp:extent cx="590550" cy="6953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8"/>
        </w:rPr>
        <w:t xml:space="preserve">                                    </w:t>
      </w:r>
    </w:p>
    <w:p w:rsidR="00222B72" w:rsidRDefault="00222B72" w:rsidP="00222B72">
      <w:pPr>
        <w:pStyle w:val="ae"/>
        <w:rPr>
          <w:b w:val="0"/>
          <w:szCs w:val="24"/>
        </w:rPr>
      </w:pPr>
      <w:r>
        <w:rPr>
          <w:b w:val="0"/>
          <w:szCs w:val="24"/>
        </w:rPr>
        <w:t>РОССИЙСКАЯ ФЕДЕРАЦИЯ</w:t>
      </w:r>
    </w:p>
    <w:p w:rsidR="00222B72" w:rsidRDefault="00222B72" w:rsidP="00222B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ХАКАСИЯ</w:t>
      </w:r>
    </w:p>
    <w:p w:rsidR="00222B72" w:rsidRDefault="00222B72" w:rsidP="00222B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ШИРИНСКИЙ РАЙОН</w:t>
      </w:r>
    </w:p>
    <w:p w:rsidR="00222B72" w:rsidRDefault="00222B72" w:rsidP="00222B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 БОРЦОВСКОГО СЕЛЬСОВЕТА</w:t>
      </w:r>
    </w:p>
    <w:p w:rsidR="00222B72" w:rsidRDefault="00222B72" w:rsidP="00222B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222B72" w:rsidRPr="00222B72" w:rsidRDefault="00222B72" w:rsidP="008962CC">
      <w:pPr>
        <w:ind w:firstLine="0"/>
        <w:rPr>
          <w:rFonts w:ascii="Times New Roman" w:hAnsi="Times New Roman"/>
          <w:color w:val="FF0000"/>
        </w:rPr>
      </w:pPr>
    </w:p>
    <w:p w:rsidR="00222B72" w:rsidRDefault="00222B72" w:rsidP="00222B72">
      <w:pPr>
        <w:rPr>
          <w:rFonts w:ascii="Times New Roman" w:hAnsi="Times New Roman"/>
        </w:rPr>
      </w:pPr>
    </w:p>
    <w:p w:rsidR="00222B72" w:rsidRDefault="005612AD" w:rsidP="005612AD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22B72">
        <w:rPr>
          <w:rFonts w:ascii="Times New Roman" w:hAnsi="Times New Roman"/>
        </w:rPr>
        <w:t xml:space="preserve">от </w:t>
      </w:r>
      <w:r w:rsidR="008962CC">
        <w:rPr>
          <w:rFonts w:ascii="Times New Roman" w:hAnsi="Times New Roman"/>
        </w:rPr>
        <w:t xml:space="preserve">14.04. </w:t>
      </w:r>
      <w:r w:rsidR="00222B72">
        <w:rPr>
          <w:rFonts w:ascii="Times New Roman" w:hAnsi="Times New Roman"/>
        </w:rPr>
        <w:t xml:space="preserve">2023 г.                                           </w:t>
      </w:r>
      <w:r w:rsidR="008962C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r w:rsidR="00222B72">
        <w:rPr>
          <w:rFonts w:ascii="Times New Roman" w:hAnsi="Times New Roman"/>
        </w:rPr>
        <w:t xml:space="preserve"> с. Борец.                                                         №   </w:t>
      </w:r>
      <w:r w:rsidR="008962CC">
        <w:rPr>
          <w:rFonts w:ascii="Times New Roman" w:hAnsi="Times New Roman"/>
        </w:rPr>
        <w:t>24</w:t>
      </w:r>
    </w:p>
    <w:p w:rsidR="00222B72" w:rsidRDefault="00222B72" w:rsidP="00222B72">
      <w:pPr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18"/>
        <w:gridCol w:w="4040"/>
      </w:tblGrid>
      <w:tr w:rsidR="003F1D86" w:rsidRPr="00701410" w:rsidTr="003F1D86">
        <w:trPr>
          <w:trHeight w:val="703"/>
        </w:trPr>
        <w:tc>
          <w:tcPr>
            <w:tcW w:w="5418" w:type="dxa"/>
            <w:shd w:val="clear" w:color="auto" w:fill="auto"/>
          </w:tcPr>
          <w:p w:rsidR="003F1D86" w:rsidRPr="003F1D86" w:rsidRDefault="003F1D86" w:rsidP="003F1D8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программы «Развитие коммунальной инфраструктуры и обеспечение качественными жилищно-коммунальными услугами Борцовского сельсовета 2023-2028 г.г.»</w:t>
            </w:r>
          </w:p>
        </w:tc>
        <w:tc>
          <w:tcPr>
            <w:tcW w:w="4040" w:type="dxa"/>
            <w:shd w:val="clear" w:color="auto" w:fill="auto"/>
          </w:tcPr>
          <w:p w:rsidR="003F1D86" w:rsidRPr="00701410" w:rsidRDefault="003F1D86" w:rsidP="003F1D86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</w:tbl>
    <w:p w:rsidR="006B58D6" w:rsidRDefault="006B58D6" w:rsidP="003F1D86">
      <w:pPr>
        <w:ind w:firstLine="0"/>
      </w:pPr>
    </w:p>
    <w:p w:rsidR="006B58D6" w:rsidRDefault="006B58D6">
      <w:r>
        <w:t xml:space="preserve">В соответствии с </w:t>
      </w:r>
      <w:r w:rsidRPr="00A707BE">
        <w:rPr>
          <w:rStyle w:val="a4"/>
          <w:color w:val="auto"/>
        </w:rPr>
        <w:t>Градостроительным кодексом</w:t>
      </w:r>
      <w:r>
        <w:t xml:space="preserve"> Российской Федерации, </w:t>
      </w:r>
      <w:r w:rsidRPr="00A707BE">
        <w:rPr>
          <w:rStyle w:val="a4"/>
          <w:color w:val="auto"/>
        </w:rPr>
        <w:t>постановлением</w:t>
      </w:r>
      <w:r w:rsidRPr="00A707BE">
        <w:t xml:space="preserve"> </w:t>
      </w:r>
      <w:r>
        <w:t xml:space="preserve">Правительства Российской Федерации от 14.06.2013 </w:t>
      </w:r>
      <w:r w:rsidR="00222B72">
        <w:t xml:space="preserve">№ </w:t>
      </w:r>
      <w:r>
        <w:t xml:space="preserve"> 502 "Об утверждении требований к программам комплексного развития систем коммунальной инфраструктуры поселений, городских округов", </w:t>
      </w:r>
      <w:r w:rsidRPr="00A707BE">
        <w:rPr>
          <w:rStyle w:val="a4"/>
          <w:color w:val="auto"/>
        </w:rPr>
        <w:t>Федеральным законом</w:t>
      </w:r>
      <w:r>
        <w:t xml:space="preserve"> от 06.10.2003 </w:t>
      </w:r>
      <w:r w:rsidR="00222B72">
        <w:t>№</w:t>
      </w:r>
      <w:r>
        <w:t> 131-ФЗ "Об общих принципах организации местного самоуправления в Российской Федерации", руководствуясь Уставом муниципального образования Целинный сельсовет, Администрация Целинного сельсовета</w:t>
      </w:r>
    </w:p>
    <w:p w:rsidR="00222B72" w:rsidRDefault="00222B72">
      <w:pPr>
        <w:ind w:firstLine="698"/>
        <w:jc w:val="center"/>
      </w:pPr>
    </w:p>
    <w:p w:rsidR="006B58D6" w:rsidRDefault="006B58D6">
      <w:pPr>
        <w:ind w:firstLine="698"/>
        <w:jc w:val="center"/>
      </w:pPr>
      <w:r>
        <w:t>ПОСТАНОВЛЯЕТ:</w:t>
      </w:r>
    </w:p>
    <w:p w:rsidR="006B58D6" w:rsidRDefault="006B58D6"/>
    <w:p w:rsidR="006B58D6" w:rsidRDefault="00222B72">
      <w:r>
        <w:t>1. Утвердить Программу «</w:t>
      </w:r>
      <w:r w:rsidR="006B58D6">
        <w:t xml:space="preserve">Развитие коммунальной инфраструктуры и обеспечение качественными жилищно-коммунальными услугами </w:t>
      </w:r>
      <w:r>
        <w:t xml:space="preserve">Борцовского сельсовета 2023-2028 </w:t>
      </w:r>
      <w:r w:rsidR="006B58D6">
        <w:t>г</w:t>
      </w:r>
      <w:r>
        <w:t>.</w:t>
      </w:r>
      <w:r w:rsidR="006B58D6">
        <w:t>г</w:t>
      </w:r>
      <w:r>
        <w:t>.»</w:t>
      </w:r>
      <w:r w:rsidR="006B58D6">
        <w:t>, согласно приложению.</w:t>
      </w:r>
    </w:p>
    <w:p w:rsidR="006B58D6" w:rsidRDefault="006B58D6">
      <w:pPr>
        <w:ind w:firstLine="559"/>
      </w:pPr>
      <w:r>
        <w:t>2. Постановление вступает в силу после его официального опубликования и распространяет своё действи</w:t>
      </w:r>
      <w:r w:rsidR="00222B72">
        <w:t>е на правоотношения с 01.01.2023</w:t>
      </w:r>
      <w:r>
        <w:t xml:space="preserve"> года.</w:t>
      </w:r>
    </w:p>
    <w:p w:rsidR="006B58D6" w:rsidRDefault="006B58D6">
      <w:pPr>
        <w:ind w:firstLine="559"/>
      </w:pPr>
      <w:r>
        <w:t>4. Контроль за исполнением настоящего постановления оставляю за собой.</w:t>
      </w:r>
    </w:p>
    <w:p w:rsidR="006B58D6" w:rsidRDefault="006B58D6"/>
    <w:p w:rsidR="00222B72" w:rsidRDefault="00222B72" w:rsidP="00222B72">
      <w:pPr>
        <w:ind w:firstLine="559"/>
      </w:pPr>
    </w:p>
    <w:p w:rsidR="00222B72" w:rsidRDefault="00222B72" w:rsidP="00222B72">
      <w:pPr>
        <w:ind w:firstLine="559"/>
      </w:pPr>
    </w:p>
    <w:p w:rsidR="00222B72" w:rsidRDefault="00222B72" w:rsidP="00222B72">
      <w:pPr>
        <w:ind w:firstLine="559"/>
      </w:pPr>
    </w:p>
    <w:p w:rsidR="00222B72" w:rsidRDefault="006B58D6" w:rsidP="00222B72">
      <w:pPr>
        <w:ind w:firstLine="559"/>
      </w:pPr>
      <w:r>
        <w:t xml:space="preserve">Глава </w:t>
      </w:r>
      <w:r w:rsidR="00222B72">
        <w:t>Борцовского</w:t>
      </w:r>
      <w:r>
        <w:t xml:space="preserve"> сельсовета </w:t>
      </w:r>
      <w:r w:rsidR="00222B72">
        <w:t xml:space="preserve">                                                                   А.В. Бетке</w:t>
      </w:r>
    </w:p>
    <w:p w:rsidR="00222B72" w:rsidRDefault="00222B72"/>
    <w:p w:rsidR="00222B72" w:rsidRDefault="00222B72"/>
    <w:p w:rsidR="00222B72" w:rsidRDefault="00222B72"/>
    <w:p w:rsidR="00222B72" w:rsidRDefault="00222B72"/>
    <w:p w:rsidR="00222B72" w:rsidRDefault="00222B72"/>
    <w:p w:rsidR="00222B72" w:rsidRDefault="00222B72"/>
    <w:p w:rsidR="00222B72" w:rsidRDefault="00222B72"/>
    <w:p w:rsidR="00222B72" w:rsidRDefault="00222B72"/>
    <w:p w:rsidR="0041435A" w:rsidRDefault="0041435A"/>
    <w:p w:rsidR="00222B72" w:rsidRDefault="00222B72"/>
    <w:p w:rsidR="006B58D6" w:rsidRDefault="006B58D6">
      <w:pPr>
        <w:ind w:firstLine="559"/>
        <w:jc w:val="right"/>
      </w:pPr>
      <w:r>
        <w:lastRenderedPageBreak/>
        <w:t>Приложение</w:t>
      </w:r>
    </w:p>
    <w:p w:rsidR="006B58D6" w:rsidRDefault="006B58D6">
      <w:pPr>
        <w:ind w:firstLine="559"/>
        <w:jc w:val="right"/>
      </w:pPr>
      <w:r>
        <w:t>к постановлению администрации</w:t>
      </w:r>
    </w:p>
    <w:p w:rsidR="006B58D6" w:rsidRDefault="00222B72">
      <w:pPr>
        <w:ind w:firstLine="559"/>
        <w:jc w:val="right"/>
      </w:pPr>
      <w:r>
        <w:t>Борцовского</w:t>
      </w:r>
      <w:r w:rsidR="006B58D6">
        <w:t xml:space="preserve"> сельсовета</w:t>
      </w:r>
    </w:p>
    <w:p w:rsidR="006B58D6" w:rsidRDefault="006B58D6" w:rsidP="0041435A">
      <w:pPr>
        <w:ind w:firstLine="559"/>
        <w:jc w:val="right"/>
      </w:pPr>
      <w:r>
        <w:t xml:space="preserve">от </w:t>
      </w:r>
      <w:r w:rsidR="008962CC">
        <w:t>14.04.</w:t>
      </w:r>
      <w:r w:rsidR="00222B72">
        <w:t>2023</w:t>
      </w:r>
      <w:r>
        <w:t xml:space="preserve"> г. </w:t>
      </w:r>
      <w:r w:rsidR="00222B72">
        <w:t>№</w:t>
      </w:r>
      <w:r w:rsidR="008962CC">
        <w:t xml:space="preserve"> 24</w:t>
      </w:r>
    </w:p>
    <w:p w:rsidR="006B58D6" w:rsidRDefault="006B58D6"/>
    <w:p w:rsidR="006B58D6" w:rsidRDefault="006B58D6">
      <w:pPr>
        <w:pStyle w:val="3"/>
      </w:pPr>
      <w:r>
        <w:t>Муниципальная программа</w:t>
      </w:r>
    </w:p>
    <w:p w:rsidR="006B58D6" w:rsidRDefault="00222B72" w:rsidP="00222B72">
      <w:pPr>
        <w:pStyle w:val="a6"/>
        <w:jc w:val="center"/>
      </w:pPr>
      <w:r>
        <w:t>«</w:t>
      </w:r>
      <w:r w:rsidR="006B58D6">
        <w:t>РАЗВИТИЕ КОММУНАЛЬНОЙ ИНФРАСТРУКТУРЫ И ОБЕСПЕЧЕНИЕ</w:t>
      </w:r>
    </w:p>
    <w:p w:rsidR="006B58D6" w:rsidRPr="00222B72" w:rsidRDefault="006B58D6" w:rsidP="00222B72">
      <w:pPr>
        <w:pStyle w:val="3"/>
        <w:rPr>
          <w:b w:val="0"/>
        </w:rPr>
      </w:pPr>
      <w:r w:rsidRPr="00222B72">
        <w:rPr>
          <w:b w:val="0"/>
        </w:rPr>
        <w:t xml:space="preserve">КАЧЕСТВЕННЫМИ ЖИЛИЩНО-КОММУНАЛЬНЫМИ УСЛУГАМИ </w:t>
      </w:r>
      <w:r w:rsidR="00BE652F">
        <w:rPr>
          <w:b w:val="0"/>
        </w:rPr>
        <w:t>БОРЦОВСКОГО СЕЛЬСОВЕТА 2023-2028</w:t>
      </w:r>
      <w:r w:rsidRPr="00222B72">
        <w:rPr>
          <w:b w:val="0"/>
        </w:rPr>
        <w:t xml:space="preserve"> г</w:t>
      </w:r>
      <w:r w:rsidR="00BE652F">
        <w:rPr>
          <w:b w:val="0"/>
        </w:rPr>
        <w:t>.</w:t>
      </w:r>
      <w:r w:rsidRPr="00222B72">
        <w:rPr>
          <w:b w:val="0"/>
        </w:rPr>
        <w:t>г</w:t>
      </w:r>
      <w:r w:rsidR="00BE652F">
        <w:rPr>
          <w:b w:val="0"/>
        </w:rPr>
        <w:t>.»</w:t>
      </w:r>
    </w:p>
    <w:p w:rsidR="006B58D6" w:rsidRDefault="006B58D6" w:rsidP="008962CC">
      <w:pPr>
        <w:ind w:firstLine="0"/>
      </w:pPr>
    </w:p>
    <w:p w:rsidR="006B58D6" w:rsidRDefault="006B58D6">
      <w:pPr>
        <w:ind w:firstLine="559"/>
        <w:jc w:val="center"/>
      </w:pPr>
      <w:r>
        <w:t>1. П</w:t>
      </w:r>
      <w:r w:rsidR="00BE652F">
        <w:t>аспорт муниципальной Программы «</w:t>
      </w:r>
      <w:r>
        <w:t xml:space="preserve">Развитие коммунальной инфраструктуры и обеспечение качественными жилищно-коммунальными услугами </w:t>
      </w:r>
      <w:r w:rsidR="00BE652F">
        <w:t>Борцовского</w:t>
      </w:r>
      <w:r>
        <w:t xml:space="preserve"> сельсовета</w:t>
      </w:r>
      <w:r w:rsidR="00BE652F">
        <w:t>»</w:t>
      </w:r>
    </w:p>
    <w:p w:rsidR="006B58D6" w:rsidRDefault="006B58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15"/>
        <w:gridCol w:w="5355"/>
      </w:tblGrid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Наименование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A707BE" w:rsidP="00A707BE">
            <w:pPr>
              <w:pStyle w:val="a5"/>
            </w:pPr>
            <w:r>
              <w:t>«</w:t>
            </w:r>
            <w:r w:rsidR="006B58D6" w:rsidRPr="006B58D6">
              <w:t xml:space="preserve">Программа комплексного развития систем коммунальной инфраструктуры </w:t>
            </w:r>
            <w:r w:rsidR="00BE652F">
              <w:t>Борцовского сельсовета на 2023-2028</w:t>
            </w:r>
            <w:r>
              <w:t xml:space="preserve"> годы»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Основание для разработки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A707BE" w:rsidRDefault="006B58D6" w:rsidP="00A707BE">
            <w:pPr>
              <w:pStyle w:val="a5"/>
            </w:pPr>
            <w:r w:rsidRPr="00A707BE">
              <w:rPr>
                <w:rStyle w:val="a4"/>
                <w:color w:val="auto"/>
              </w:rPr>
              <w:t>Постановление</w:t>
            </w:r>
            <w:r w:rsidRPr="00A707BE">
              <w:t xml:space="preserve"> Правительства Российской Федерации от 14.06.2013 </w:t>
            </w:r>
            <w:r w:rsidR="00A707BE" w:rsidRPr="00A707BE">
              <w:t>№</w:t>
            </w:r>
            <w:r w:rsidRPr="00A707BE">
              <w:t xml:space="preserve"> 502 "Об утверждении требований к программам комплексного развития систем коммунальной инфраструктуры поселений, городских округов", </w:t>
            </w:r>
            <w:r w:rsidRPr="00A707BE">
              <w:rPr>
                <w:rStyle w:val="a4"/>
                <w:color w:val="auto"/>
              </w:rPr>
              <w:t>Федеральный закон</w:t>
            </w:r>
            <w:r w:rsidRPr="00A707BE">
              <w:t xml:space="preserve"> от 27.07.2010 </w:t>
            </w:r>
            <w:r w:rsidR="00A707BE" w:rsidRPr="00A707BE">
              <w:t>№</w:t>
            </w:r>
            <w:r w:rsidRPr="00A707BE">
              <w:t xml:space="preserve"> 190-ФЗ "О теплоснабжении", </w:t>
            </w:r>
            <w:r w:rsidRPr="00A707BE">
              <w:rPr>
                <w:rStyle w:val="a4"/>
                <w:color w:val="auto"/>
              </w:rPr>
              <w:t>Федеральный закон</w:t>
            </w:r>
            <w:r w:rsidRPr="00A707BE">
              <w:t xml:space="preserve"> от 07.12.2011 </w:t>
            </w:r>
            <w:r w:rsidR="00A707BE" w:rsidRPr="00A707BE">
              <w:t>№</w:t>
            </w:r>
            <w:r w:rsidRPr="00A707BE">
              <w:t> 416-ФЗ "О водоснабжении и водоотведении"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Ответственный исполнитель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BE652F">
            <w:pPr>
              <w:pStyle w:val="a5"/>
              <w:ind w:firstLine="559"/>
            </w:pPr>
            <w:r w:rsidRPr="006B58D6">
              <w:t xml:space="preserve">Администрация </w:t>
            </w:r>
            <w:r w:rsidR="00BE652F">
              <w:t>Борцовского</w:t>
            </w:r>
            <w:r w:rsidRPr="006B58D6">
              <w:t xml:space="preserve"> сельсовета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Соисполнители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Управление промышленности, энергетики, строительства, связи и транспорта администрации муниципального образования Ширинский район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Основные разработчики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 xml:space="preserve">Администрация </w:t>
            </w:r>
            <w:r w:rsidR="00BE652F">
              <w:t>Борцовского</w:t>
            </w:r>
            <w:r w:rsidRPr="006B58D6">
              <w:t xml:space="preserve"> сельсовета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Цель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улучшение экологической ситуации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Задачи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1. Инженерно-техническая оптимизация коммунальных систем.</w:t>
            </w:r>
          </w:p>
          <w:p w:rsidR="006B58D6" w:rsidRPr="006B58D6" w:rsidRDefault="006B58D6" w:rsidP="00A707BE">
            <w:pPr>
              <w:pStyle w:val="a5"/>
            </w:pPr>
            <w:r w:rsidRPr="006B58D6">
              <w:t>2. Взаимосвязанное перспективное планирование развития систем коммунальной инфраструктуры.</w:t>
            </w:r>
          </w:p>
          <w:p w:rsidR="006B58D6" w:rsidRPr="006B58D6" w:rsidRDefault="006B58D6" w:rsidP="00A707BE">
            <w:pPr>
              <w:pStyle w:val="a5"/>
            </w:pPr>
            <w:r w:rsidRPr="006B58D6">
              <w:t>3. Обоснование мероприятий по комплексной реконструкции и модернизации объектов ЖКХ.</w:t>
            </w:r>
          </w:p>
          <w:p w:rsidR="006B58D6" w:rsidRPr="006B58D6" w:rsidRDefault="006B58D6" w:rsidP="00A707BE">
            <w:pPr>
              <w:pStyle w:val="a5"/>
            </w:pPr>
            <w:r w:rsidRPr="006B58D6">
              <w:t>4. Повышение надежности систем и качества предоставления коммунальных услуг.</w:t>
            </w:r>
          </w:p>
          <w:p w:rsidR="006B58D6" w:rsidRPr="006B58D6" w:rsidRDefault="006B58D6" w:rsidP="00A707BE">
            <w:pPr>
              <w:pStyle w:val="a5"/>
            </w:pPr>
            <w:r w:rsidRPr="006B58D6">
              <w:t xml:space="preserve">5. Совершенствование механизмов развития энергосбережения и повышение </w:t>
            </w:r>
            <w:r w:rsidRPr="006B58D6">
              <w:lastRenderedPageBreak/>
              <w:t>энергоэффективности коммунальной инфраструктуры муниципального образования.</w:t>
            </w:r>
          </w:p>
          <w:p w:rsidR="006B58D6" w:rsidRPr="006B58D6" w:rsidRDefault="006B58D6" w:rsidP="00A707BE">
            <w:pPr>
              <w:pStyle w:val="a5"/>
            </w:pPr>
            <w:r w:rsidRPr="006B58D6">
              <w:t>6. Повышение инвестиционной привлекательности коммунальной инфраструктуры муниципального образования.</w:t>
            </w:r>
          </w:p>
          <w:p w:rsidR="006B58D6" w:rsidRPr="006B58D6" w:rsidRDefault="006B58D6" w:rsidP="00A707BE">
            <w:pPr>
              <w:pStyle w:val="a5"/>
            </w:pPr>
            <w:r w:rsidRPr="006B58D6">
              <w:t>7. Обеспечение сбалансированности интересов субъектов коммунальной инфраструктуры и потребителей.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lastRenderedPageBreak/>
              <w:t>Целевые индикаторы и показатели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снижение потерь коммунальных ресурсов:</w:t>
            </w:r>
          </w:p>
          <w:p w:rsidR="006B58D6" w:rsidRPr="006B58D6" w:rsidRDefault="006B58D6">
            <w:pPr>
              <w:pStyle w:val="a5"/>
              <w:ind w:firstLine="559"/>
            </w:pPr>
            <w:r w:rsidRPr="006B58D6">
              <w:t>теплоснабжение до 10%;</w:t>
            </w:r>
          </w:p>
          <w:p w:rsidR="006B58D6" w:rsidRPr="006B58D6" w:rsidRDefault="006B58D6">
            <w:pPr>
              <w:pStyle w:val="a5"/>
              <w:ind w:firstLine="559"/>
            </w:pPr>
            <w:r w:rsidRPr="006B58D6">
              <w:t>водоснабжение до 10%.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Этапы и сроки реализации муниципальной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BE652F" w:rsidP="00A707BE">
            <w:pPr>
              <w:pStyle w:val="a5"/>
            </w:pPr>
            <w:r>
              <w:t>2023</w:t>
            </w:r>
            <w:r w:rsidR="006B58D6" w:rsidRPr="006B58D6">
              <w:t xml:space="preserve"> г - текущий ремонт коммунальной инфраструктуры</w:t>
            </w:r>
          </w:p>
          <w:p w:rsidR="006B58D6" w:rsidRPr="006B58D6" w:rsidRDefault="00BE652F" w:rsidP="00A707BE">
            <w:pPr>
              <w:pStyle w:val="a5"/>
            </w:pPr>
            <w:r>
              <w:t>2024</w:t>
            </w:r>
            <w:r w:rsidR="006B58D6" w:rsidRPr="006B58D6">
              <w:t xml:space="preserve"> г - текущий ремонт коммунальной инфраструктуры</w:t>
            </w:r>
          </w:p>
          <w:p w:rsidR="006B58D6" w:rsidRPr="006B58D6" w:rsidRDefault="00BE652F" w:rsidP="00A707BE">
            <w:pPr>
              <w:pStyle w:val="a5"/>
            </w:pPr>
            <w:r>
              <w:t>2025</w:t>
            </w:r>
            <w:r w:rsidR="006B58D6" w:rsidRPr="006B58D6">
              <w:t xml:space="preserve"> г - текущий ремонт коммунальной инфраструктуры</w:t>
            </w:r>
          </w:p>
          <w:p w:rsidR="006B58D6" w:rsidRPr="006B58D6" w:rsidRDefault="00BE652F" w:rsidP="00A707BE">
            <w:pPr>
              <w:pStyle w:val="a5"/>
            </w:pPr>
            <w:r>
              <w:t>2026</w:t>
            </w:r>
            <w:r w:rsidR="006B58D6" w:rsidRPr="006B58D6">
              <w:t xml:space="preserve"> г - текущий ремонт коммунальной инфраструктуры</w:t>
            </w:r>
          </w:p>
          <w:p w:rsidR="006B58D6" w:rsidRPr="006B58D6" w:rsidRDefault="00BE652F" w:rsidP="00A707BE">
            <w:pPr>
              <w:pStyle w:val="a5"/>
            </w:pPr>
            <w:r>
              <w:t>2027</w:t>
            </w:r>
            <w:r w:rsidR="006B58D6" w:rsidRPr="006B58D6">
              <w:t xml:space="preserve"> г - текущий ремонт коммунальной инфраструктуры</w:t>
            </w:r>
          </w:p>
          <w:p w:rsidR="006B58D6" w:rsidRPr="006B58D6" w:rsidRDefault="00BE652F" w:rsidP="00A707BE">
            <w:pPr>
              <w:pStyle w:val="a5"/>
            </w:pPr>
            <w:r>
              <w:t>2028</w:t>
            </w:r>
            <w:r w:rsidR="006B58D6" w:rsidRPr="006B58D6">
              <w:t xml:space="preserve"> г - текущий ремонт коммунальной инфраструктуры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A707BE" w:rsidP="00A707BE">
            <w:pPr>
              <w:pStyle w:val="a5"/>
              <w:jc w:val="center"/>
            </w:pPr>
            <w:r>
              <w:t xml:space="preserve">Объемы </w:t>
            </w:r>
            <w:r w:rsidR="006B58D6" w:rsidRPr="006B58D6">
              <w:t>финансирования муниципальной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Всего в том числе:</w:t>
            </w:r>
          </w:p>
          <w:p w:rsidR="006B58D6" w:rsidRPr="006B58D6" w:rsidRDefault="00BE652F" w:rsidP="00A707BE">
            <w:pPr>
              <w:pStyle w:val="a5"/>
            </w:pPr>
            <w:r>
              <w:t>2023</w:t>
            </w:r>
            <w:r w:rsidR="006B58D6" w:rsidRPr="006B58D6">
              <w:t xml:space="preserve"> г - </w:t>
            </w:r>
            <w:r>
              <w:t>20</w:t>
            </w:r>
            <w:r w:rsidR="006B58D6" w:rsidRPr="006B58D6">
              <w:t>,0 тыс. руб</w:t>
            </w:r>
            <w:r>
              <w:t>.</w:t>
            </w:r>
          </w:p>
          <w:p w:rsidR="006B58D6" w:rsidRPr="006B58D6" w:rsidRDefault="00BE652F" w:rsidP="00A707BE">
            <w:pPr>
              <w:pStyle w:val="a5"/>
            </w:pPr>
            <w:r>
              <w:t>2024</w:t>
            </w:r>
            <w:r w:rsidR="006B58D6" w:rsidRPr="006B58D6">
              <w:t xml:space="preserve"> г - </w:t>
            </w:r>
            <w:r>
              <w:t>20</w:t>
            </w:r>
            <w:r w:rsidR="006B58D6" w:rsidRPr="006B58D6">
              <w:t>,0 тыс. руб</w:t>
            </w:r>
            <w:r>
              <w:t>.</w:t>
            </w:r>
          </w:p>
          <w:p w:rsidR="006B58D6" w:rsidRPr="006B58D6" w:rsidRDefault="00BE652F" w:rsidP="00A707BE">
            <w:pPr>
              <w:pStyle w:val="a5"/>
            </w:pPr>
            <w:r>
              <w:t>2025</w:t>
            </w:r>
            <w:r w:rsidR="006B58D6" w:rsidRPr="006B58D6">
              <w:t xml:space="preserve"> г - </w:t>
            </w:r>
            <w:r>
              <w:t>20</w:t>
            </w:r>
            <w:r w:rsidR="006B58D6" w:rsidRPr="006B58D6">
              <w:t>,0 тыс. руб</w:t>
            </w:r>
            <w:r>
              <w:t>.</w:t>
            </w:r>
          </w:p>
          <w:p w:rsidR="006B58D6" w:rsidRPr="006B58D6" w:rsidRDefault="00BE652F" w:rsidP="00A707BE">
            <w:pPr>
              <w:pStyle w:val="a5"/>
            </w:pPr>
            <w:r>
              <w:t>2026 г - 20</w:t>
            </w:r>
            <w:r w:rsidR="006B58D6" w:rsidRPr="006B58D6">
              <w:t>,0 тыс. руб</w:t>
            </w:r>
            <w:r>
              <w:t>.</w:t>
            </w:r>
          </w:p>
          <w:p w:rsidR="006B58D6" w:rsidRPr="006B58D6" w:rsidRDefault="00BE652F" w:rsidP="00A707BE">
            <w:pPr>
              <w:pStyle w:val="a5"/>
            </w:pPr>
            <w:r>
              <w:t>2027 г - 20</w:t>
            </w:r>
            <w:r w:rsidR="006B58D6" w:rsidRPr="006B58D6">
              <w:t>,0 тыс. руб</w:t>
            </w:r>
            <w:r>
              <w:t>.</w:t>
            </w:r>
          </w:p>
          <w:p w:rsidR="006B58D6" w:rsidRPr="006B58D6" w:rsidRDefault="00BE652F">
            <w:pPr>
              <w:pStyle w:val="a5"/>
            </w:pPr>
            <w:r>
              <w:t>2028 г - 20</w:t>
            </w:r>
            <w:r w:rsidR="006B58D6" w:rsidRPr="006B58D6">
              <w:t>,0 тыс. руб.</w:t>
            </w:r>
          </w:p>
        </w:tc>
      </w:tr>
      <w:tr w:rsidR="006B58D6" w:rsidRPr="006B58D6">
        <w:tc>
          <w:tcPr>
            <w:tcW w:w="4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Ожидаемые результаты реализации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Повышение надежности систем и качества предоставления коммунальных услуг.</w:t>
            </w:r>
          </w:p>
          <w:p w:rsidR="006B58D6" w:rsidRPr="006B58D6" w:rsidRDefault="006B58D6" w:rsidP="00A707BE">
            <w:pPr>
              <w:pStyle w:val="a5"/>
            </w:pPr>
            <w:r w:rsidRPr="006B58D6">
              <w:t>снижение аварийных ситуаций на источниках теплоснабжения, связанных с недоотпуском тепла потребителям, - до 0</w:t>
            </w:r>
          </w:p>
        </w:tc>
      </w:tr>
    </w:tbl>
    <w:p w:rsidR="006B58D6" w:rsidRDefault="006B58D6">
      <w:pPr>
        <w:pStyle w:val="3"/>
      </w:pPr>
      <w:r>
        <w:t>2. Общая характеристика сферы реализации Программы</w:t>
      </w:r>
    </w:p>
    <w:p w:rsidR="006B58D6" w:rsidRDefault="006B58D6">
      <w:pPr>
        <w:ind w:firstLine="559"/>
        <w:jc w:val="center"/>
      </w:pPr>
      <w:r>
        <w:t>2. 1. КРАТКАЯ ХАРАКТЕРИСТИКА МУНИЦИПАЛЬНОГО ОБРАЗОВАНИЯ</w:t>
      </w:r>
    </w:p>
    <w:p w:rsidR="006B58D6" w:rsidRDefault="006B58D6"/>
    <w:p w:rsidR="006B58D6" w:rsidRDefault="006B58D6">
      <w:r>
        <w:t>Общие данные, влияющие на разработку технологических и экономических параметров Программы:</w:t>
      </w:r>
    </w:p>
    <w:p w:rsidR="006B58D6" w:rsidRDefault="006B58D6">
      <w:r>
        <w:t xml:space="preserve">Общая площадь </w:t>
      </w:r>
      <w:r w:rsidR="009B732C">
        <w:t>–</w:t>
      </w:r>
      <w:r>
        <w:t xml:space="preserve"> </w:t>
      </w:r>
      <w:r w:rsidR="009B732C" w:rsidRPr="009B732C">
        <w:rPr>
          <w:color w:val="000000" w:themeColor="text1"/>
        </w:rPr>
        <w:t>306,2</w:t>
      </w:r>
      <w:r>
        <w:t xml:space="preserve"> га</w:t>
      </w:r>
    </w:p>
    <w:p w:rsidR="006B58D6" w:rsidRDefault="00BE652F">
      <w:r>
        <w:t>Численность населения (2023</w:t>
      </w:r>
      <w:r w:rsidR="006B58D6">
        <w:t xml:space="preserve"> г.) </w:t>
      </w:r>
      <w:r>
        <w:t>–</w:t>
      </w:r>
      <w:r w:rsidR="006B58D6">
        <w:t xml:space="preserve"> 1</w:t>
      </w:r>
      <w:r w:rsidR="00A707BE">
        <w:t>611</w:t>
      </w:r>
      <w:r w:rsidR="006B58D6">
        <w:t xml:space="preserve"> чел.</w:t>
      </w:r>
    </w:p>
    <w:p w:rsidR="006B58D6" w:rsidRDefault="006B58D6">
      <w:r>
        <w:t>Общ</w:t>
      </w:r>
      <w:r w:rsidR="00BE652F">
        <w:t>ая площадь жилищного фонда (2023</w:t>
      </w:r>
      <w:r>
        <w:t xml:space="preserve"> г.) </w:t>
      </w:r>
      <w:r w:rsidR="009B732C">
        <w:t>–</w:t>
      </w:r>
      <w:r>
        <w:t xml:space="preserve">  </w:t>
      </w:r>
      <w:r w:rsidR="009B732C">
        <w:t xml:space="preserve">25,461 </w:t>
      </w:r>
      <w:r>
        <w:t>тыс. кв. м.</w:t>
      </w:r>
    </w:p>
    <w:p w:rsidR="006B58D6" w:rsidRDefault="006B58D6">
      <w:r>
        <w:t>Число источников (2020 г.):</w:t>
      </w:r>
    </w:p>
    <w:p w:rsidR="006B58D6" w:rsidRDefault="006B58D6">
      <w:r>
        <w:t>теплоснабжения - 1</w:t>
      </w:r>
    </w:p>
    <w:p w:rsidR="006B58D6" w:rsidRDefault="006B58D6">
      <w:r>
        <w:t>электроснабжения (центров питания) - 1</w:t>
      </w:r>
    </w:p>
    <w:p w:rsidR="006B58D6" w:rsidRDefault="006B58D6">
      <w:r>
        <w:t xml:space="preserve">водоснабжения - </w:t>
      </w:r>
      <w:r w:rsidR="00BE652F">
        <w:t>5</w:t>
      </w:r>
    </w:p>
    <w:p w:rsidR="006B58D6" w:rsidRDefault="006B58D6">
      <w:r>
        <w:t>газоснабжения - 0</w:t>
      </w:r>
    </w:p>
    <w:p w:rsidR="006B58D6" w:rsidRDefault="00BE652F">
      <w:r>
        <w:t>Протяженность сетей (2023</w:t>
      </w:r>
      <w:r w:rsidR="006B58D6">
        <w:t xml:space="preserve"> г.):</w:t>
      </w:r>
    </w:p>
    <w:p w:rsidR="006B58D6" w:rsidRDefault="006B58D6">
      <w:r>
        <w:lastRenderedPageBreak/>
        <w:t xml:space="preserve">тепловых- </w:t>
      </w:r>
      <w:r w:rsidR="00BE652F">
        <w:t>2,456</w:t>
      </w:r>
      <w:r>
        <w:t xml:space="preserve"> км</w:t>
      </w:r>
    </w:p>
    <w:p w:rsidR="006B58D6" w:rsidRDefault="006B58D6">
      <w:r>
        <w:t>газовых - 0 км</w:t>
      </w:r>
    </w:p>
    <w:p w:rsidR="006B58D6" w:rsidRDefault="006B58D6">
      <w:r>
        <w:t xml:space="preserve">водопроводных </w:t>
      </w:r>
      <w:r w:rsidR="00BE652F">
        <w:t>–</w:t>
      </w:r>
      <w:r>
        <w:t xml:space="preserve"> </w:t>
      </w:r>
      <w:r w:rsidR="00BE652F">
        <w:t>7,160</w:t>
      </w:r>
      <w:r>
        <w:t xml:space="preserve"> км</w:t>
      </w:r>
    </w:p>
    <w:p w:rsidR="006B58D6" w:rsidRDefault="006B58D6">
      <w:r>
        <w:t>канализационных - 0 км</w:t>
      </w:r>
    </w:p>
    <w:p w:rsidR="006B58D6" w:rsidRDefault="006B58D6"/>
    <w:p w:rsidR="006B58D6" w:rsidRDefault="006B58D6">
      <w:pPr>
        <w:ind w:left="1118" w:firstLine="559"/>
      </w:pPr>
      <w:r>
        <w:t>2.2. Теплоснабжение</w:t>
      </w:r>
    </w:p>
    <w:p w:rsidR="006B58D6" w:rsidRDefault="006B58D6">
      <w:r>
        <w:t xml:space="preserve">В связи с высокой социальной значимостью и осуществлением жизнеобеспечивающих функций, жилищно-коммунальная отрасль является важным сектором в экономике </w:t>
      </w:r>
      <w:r w:rsidR="00BE652F">
        <w:t xml:space="preserve">Борцовского </w:t>
      </w:r>
      <w:r>
        <w:t>сельсовета.</w:t>
      </w:r>
    </w:p>
    <w:p w:rsidR="00BE652F" w:rsidRDefault="006B58D6">
      <w:r>
        <w:t xml:space="preserve">В настоящее время на территории муниципального образования </w:t>
      </w:r>
      <w:r w:rsidR="00BE652F">
        <w:t>Борцовский</w:t>
      </w:r>
      <w:r>
        <w:t xml:space="preserve"> сельсовет Ширинского района функционируют 1 котельная, осуществляющие выработку тепловой энергии. Протяженность сетей: тепловых </w:t>
      </w:r>
      <w:r w:rsidR="00BE652F">
        <w:t>–</w:t>
      </w:r>
      <w:r>
        <w:t xml:space="preserve"> </w:t>
      </w:r>
      <w:r w:rsidR="00BE652F">
        <w:t>2,456</w:t>
      </w:r>
      <w:r>
        <w:t xml:space="preserve"> км; водопроводных </w:t>
      </w:r>
      <w:r w:rsidR="00BE652F">
        <w:t>–</w:t>
      </w:r>
      <w:r>
        <w:t xml:space="preserve"> </w:t>
      </w:r>
      <w:r w:rsidR="00BE652F">
        <w:t>7,160</w:t>
      </w:r>
      <w:r>
        <w:t xml:space="preserve"> км; </w:t>
      </w:r>
    </w:p>
    <w:p w:rsidR="006B58D6" w:rsidRDefault="006B58D6">
      <w:r>
        <w:t xml:space="preserve">К основным проблемным вопросам коммунальной отрасли следует отнести устаревшую систему коммунальной инфраструктуры </w:t>
      </w:r>
      <w:r w:rsidR="00452B2B">
        <w:t>Борцовского</w:t>
      </w:r>
      <w:r>
        <w:t xml:space="preserve"> сельсовета, медленные темпы снижения уровня износа основных фондов систем тепло-, водоснабжения, ухудшение финансового состояния регулируемых организаций большинства сельского поселения, отсутствие инвестиций. Наличие данных факторов не позволяет обеспечивать повсеместное соблюдение требований к качеству коммунальных услуг, поставляемых потребителям.</w:t>
      </w:r>
    </w:p>
    <w:p w:rsidR="006B58D6" w:rsidRDefault="006B58D6">
      <w:r>
        <w:t>По состоянию на 01.01.202</w:t>
      </w:r>
      <w:r w:rsidR="00452B2B">
        <w:t>3</w:t>
      </w:r>
      <w:r>
        <w:t xml:space="preserve"> г. средний уровень износа основных фондов коммунальной отрасли </w:t>
      </w:r>
      <w:r w:rsidR="00452B2B">
        <w:t xml:space="preserve">Борцовского сельсовета составлял  70 </w:t>
      </w:r>
      <w:r>
        <w:t>%. Недостаточно значимый уровень снижения износа систем коммунальной инфраструктуры района приводит к сохранению существенного количества технологических инцидентов на инженерных сетях и оборудовании, фиксируемых при прохождении отопительных периодов.</w:t>
      </w:r>
    </w:p>
    <w:p w:rsidR="006B58D6" w:rsidRDefault="006B58D6">
      <w:r>
        <w:t xml:space="preserve">Теплоснабжение </w:t>
      </w:r>
      <w:r w:rsidR="00452B2B">
        <w:t>Борцовского сельсовета осуществляется одной</w:t>
      </w:r>
      <w:r>
        <w:t xml:space="preserve"> котельн</w:t>
      </w:r>
      <w:r w:rsidR="00452B2B">
        <w:t xml:space="preserve">ой, установочная </w:t>
      </w:r>
      <w:r>
        <w:t xml:space="preserve"> мощность</w:t>
      </w:r>
      <w:r w:rsidR="00452B2B">
        <w:t xml:space="preserve"> котельной </w:t>
      </w:r>
      <w:r>
        <w:t xml:space="preserve"> - </w:t>
      </w:r>
      <w:r w:rsidR="00452B2B">
        <w:t>14,7</w:t>
      </w:r>
      <w:r>
        <w:t xml:space="preserve"> Гкал/ч.</w:t>
      </w:r>
    </w:p>
    <w:p w:rsidR="006B58D6" w:rsidRDefault="006B58D6">
      <w:r>
        <w:t xml:space="preserve">Протяженность тепловых сетей составляет </w:t>
      </w:r>
      <w:r w:rsidR="00452B2B">
        <w:t>2,456</w:t>
      </w:r>
      <w:r>
        <w:t xml:space="preserve"> км.</w:t>
      </w:r>
    </w:p>
    <w:p w:rsidR="006B58D6" w:rsidRDefault="006B58D6" w:rsidP="00452B2B">
      <w:pPr>
        <w:ind w:firstLine="559"/>
      </w:pPr>
      <w:r>
        <w:t xml:space="preserve">В настоящее время теплоснабжение жилищно-коммунального сектора </w:t>
      </w:r>
      <w:r w:rsidR="00452B2B">
        <w:t>Борцовского</w:t>
      </w:r>
      <w:r>
        <w:t xml:space="preserve"> сельсовета осуществляется от котельной с. </w:t>
      </w:r>
      <w:r w:rsidR="00452B2B">
        <w:t>Борец</w:t>
      </w:r>
      <w:r>
        <w:t>.</w:t>
      </w:r>
    </w:p>
    <w:p w:rsidR="00452B2B" w:rsidRDefault="00452B2B" w:rsidP="00452B2B">
      <w:pPr>
        <w:ind w:firstLine="559"/>
      </w:pPr>
    </w:p>
    <w:p w:rsidR="006B58D6" w:rsidRDefault="006B58D6">
      <w:pPr>
        <w:ind w:firstLine="559"/>
        <w:jc w:val="center"/>
      </w:pPr>
      <w:r>
        <w:t>Тепловая мощность источников теплоснабжения</w:t>
      </w:r>
    </w:p>
    <w:p w:rsidR="006B58D6" w:rsidRDefault="006B58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984"/>
        <w:gridCol w:w="1418"/>
        <w:gridCol w:w="1843"/>
        <w:gridCol w:w="2126"/>
      </w:tblGrid>
      <w:tr w:rsidR="006B58D6" w:rsidRPr="006B58D6" w:rsidTr="00452B2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Котельная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Наименование котлов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Установленная мощность, Гкал/ч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Присоединенная нагрузка, Гкал/ч</w:t>
            </w:r>
          </w:p>
        </w:tc>
      </w:tr>
      <w:tr w:rsidR="006B58D6" w:rsidRPr="006B58D6" w:rsidTr="00452B2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 w:rsidTr="00452B2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452B2B">
            <w:pPr>
              <w:pStyle w:val="a5"/>
              <w:ind w:firstLine="559"/>
            </w:pPr>
            <w:r w:rsidRPr="006B58D6">
              <w:t>1</w:t>
            </w:r>
            <w:r w:rsidR="00452B2B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D6" w:rsidRPr="006B58D6" w:rsidRDefault="00452B2B" w:rsidP="00452B2B">
            <w:pPr>
              <w:pStyle w:val="a5"/>
              <w:jc w:val="left"/>
            </w:pPr>
            <w:r>
              <w:t>с.Борец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2B" w:rsidRDefault="00452B2B" w:rsidP="00452B2B">
            <w:pPr>
              <w:pStyle w:val="a5"/>
              <w:rPr>
                <w:rFonts w:ascii="Times New Roman" w:hAnsi="Times New Roman"/>
              </w:rPr>
            </w:pPr>
            <w:r w:rsidRPr="00AA1D5F">
              <w:rPr>
                <w:rFonts w:ascii="Times New Roman" w:hAnsi="Times New Roman"/>
              </w:rPr>
              <w:t>Н-70</w:t>
            </w:r>
          </w:p>
          <w:p w:rsidR="006B58D6" w:rsidRPr="006B58D6" w:rsidRDefault="00452B2B" w:rsidP="00452B2B">
            <w:pPr>
              <w:pStyle w:val="a5"/>
            </w:pPr>
            <w:r>
              <w:t>Н-70</w:t>
            </w:r>
          </w:p>
          <w:p w:rsidR="006B58D6" w:rsidRDefault="00452B2B" w:rsidP="00452B2B">
            <w:pPr>
              <w:pStyle w:val="a5"/>
            </w:pPr>
            <w:r>
              <w:t>Н-70</w:t>
            </w:r>
          </w:p>
          <w:p w:rsidR="00452B2B" w:rsidRPr="00452B2B" w:rsidRDefault="00452B2B" w:rsidP="00452B2B">
            <w:pPr>
              <w:ind w:firstLine="0"/>
            </w:pPr>
            <w:r>
              <w:t>КВр-0,7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D56A49">
            <w:pPr>
              <w:pStyle w:val="a5"/>
              <w:ind w:firstLine="559"/>
            </w:pPr>
            <w:r>
              <w:t>2017</w:t>
            </w:r>
          </w:p>
          <w:p w:rsidR="006B58D6" w:rsidRPr="006B58D6" w:rsidRDefault="00452B2B">
            <w:pPr>
              <w:pStyle w:val="a5"/>
              <w:ind w:firstLine="559"/>
            </w:pPr>
            <w:r>
              <w:t>2020</w:t>
            </w:r>
          </w:p>
          <w:p w:rsidR="006B58D6" w:rsidRPr="006B58D6" w:rsidRDefault="00452B2B">
            <w:pPr>
              <w:pStyle w:val="a5"/>
              <w:ind w:firstLine="559"/>
            </w:pPr>
            <w:r>
              <w:t>2021</w:t>
            </w:r>
          </w:p>
          <w:p w:rsidR="006B58D6" w:rsidRPr="006B58D6" w:rsidRDefault="00452B2B">
            <w:pPr>
              <w:pStyle w:val="a5"/>
              <w:ind w:firstLine="559"/>
            </w:pPr>
            <w: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  <w:p w:rsidR="006B58D6" w:rsidRPr="006B58D6" w:rsidRDefault="00452B2B">
            <w:r>
              <w:t>14,7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3,0</w:t>
            </w:r>
          </w:p>
        </w:tc>
      </w:tr>
    </w:tbl>
    <w:p w:rsidR="006B58D6" w:rsidRDefault="006B58D6">
      <w:pPr>
        <w:ind w:firstLine="559"/>
      </w:pPr>
      <w:r>
        <w:t xml:space="preserve">Необходимо осуществлять </w:t>
      </w:r>
      <w:r w:rsidR="00D56A49">
        <w:t>капитальный ремонт</w:t>
      </w:r>
      <w:r>
        <w:t xml:space="preserve"> объектов теплоснабжения на территории </w:t>
      </w:r>
      <w:r w:rsidR="00D56A49">
        <w:t>Борцовского</w:t>
      </w:r>
      <w:r>
        <w:t xml:space="preserve"> сельсовета Ширинского района. Данный фактор обусловлен как оптимизацией существующей схемы теплоснабжения и необходимостью модернизации котельного оборудования с учетом современных достижений в этой области.</w:t>
      </w:r>
    </w:p>
    <w:p w:rsidR="006B58D6" w:rsidRDefault="006B58D6">
      <w:r>
        <w:t xml:space="preserve">2.3. Водоснабжение населения </w:t>
      </w:r>
      <w:r w:rsidR="00FA4DBC">
        <w:t>Борцовского</w:t>
      </w:r>
      <w:r>
        <w:t xml:space="preserve"> сельсовета на хозяйственно-питьевые нужды осуществляется из </w:t>
      </w:r>
      <w:r w:rsidR="00FA4DBC">
        <w:t>4-х бурскважин и водовода д. Власьево</w:t>
      </w:r>
    </w:p>
    <w:p w:rsidR="006B58D6" w:rsidRDefault="006B58D6">
      <w:r>
        <w:t>Основные технологические показатели:</w:t>
      </w:r>
    </w:p>
    <w:p w:rsidR="006B58D6" w:rsidRDefault="006B58D6">
      <w:r>
        <w:t xml:space="preserve">Скважины - </w:t>
      </w:r>
      <w:r w:rsidR="00FA4DBC">
        <w:t>5</w:t>
      </w:r>
      <w:r>
        <w:t xml:space="preserve"> шт.</w:t>
      </w:r>
    </w:p>
    <w:p w:rsidR="006B58D6" w:rsidRDefault="006B58D6" w:rsidP="00FA4DBC">
      <w:r>
        <w:t xml:space="preserve">Транспортировка воды: подача воды осуществляется по </w:t>
      </w:r>
      <w:r w:rsidR="00FA4DBC">
        <w:t>3</w:t>
      </w:r>
      <w:r>
        <w:t xml:space="preserve"> водоводам Д = 50-</w:t>
      </w:r>
      <w:r w:rsidR="00FA4DBC">
        <w:t>2</w:t>
      </w:r>
      <w:r>
        <w:t xml:space="preserve">00 мм </w:t>
      </w:r>
      <w:r w:rsidR="00FA4DBC">
        <w:t xml:space="preserve">с бурскважины № 1 - адрес: Севернее с. Борец на расстоянии 30 м, севернее автодороги Ачинск- </w:t>
      </w:r>
      <w:r w:rsidR="00FA4DBC">
        <w:lastRenderedPageBreak/>
        <w:t xml:space="preserve">Ужур –Шира- Троицкое на расстоянии 1,1 км, уч.1; бурскважины № 2 - адрес: Севернее с. Борец на расстоянии 30 м, севернее автодороги Ачинск- Ужур –Шира- Троицкое на расстоянии 1,11 км, уч. 2; бурскважины № 3 - адрес:  с. Борец, ул.им. К. Шмидта уч. 5А; бурскважины № 4- адрес:  с. Борец, ул.им. К. Шмидта уч. 5Б  в  </w:t>
      </w:r>
      <w:r>
        <w:t xml:space="preserve"> разводящую сеть </w:t>
      </w:r>
      <w:r w:rsidR="00FA4DBC">
        <w:t>с. Борец, и н</w:t>
      </w:r>
      <w:r w:rsidR="00FA4DBC" w:rsidRPr="00FA4DBC">
        <w:t>асосная станция на скважине – адрес: РХ, Ширинский район,  на север от д. Власьево на расстоянии 04, км, на северо-восток от телевышки на расстоянии 0,4 км.</w:t>
      </w:r>
      <w:r w:rsidR="00FA4DBC">
        <w:t xml:space="preserve"> в разводящую сеть д. Власьево</w:t>
      </w:r>
    </w:p>
    <w:p w:rsidR="006B58D6" w:rsidRDefault="006B58D6">
      <w:r>
        <w:t xml:space="preserve">На балансе </w:t>
      </w:r>
      <w:r w:rsidR="00FA4DBC">
        <w:t>Борцовского</w:t>
      </w:r>
      <w:r>
        <w:t xml:space="preserve"> сельсовета находится </w:t>
      </w:r>
      <w:r w:rsidR="00FA4DBC">
        <w:t>7,160</w:t>
      </w:r>
      <w:r>
        <w:t xml:space="preserve"> км водопроводных сетей. Износ сетей составляет </w:t>
      </w:r>
      <w:r w:rsidR="00FA4DBC">
        <w:t xml:space="preserve">70 </w:t>
      </w:r>
      <w:r>
        <w:t>%.</w:t>
      </w:r>
    </w:p>
    <w:p w:rsidR="006B58D6" w:rsidRDefault="006B58D6">
      <w:r>
        <w:t xml:space="preserve">Объем выработки воды в год составляет </w:t>
      </w:r>
      <w:r w:rsidR="003F62EF">
        <w:t>19,232</w:t>
      </w:r>
      <w:r>
        <w:t xml:space="preserve"> тысяч кубических метров.</w:t>
      </w:r>
    </w:p>
    <w:p w:rsidR="006B58D6" w:rsidRDefault="006B58D6">
      <w:r>
        <w:t>Подвоз питьевой воды населению не осуществляется.</w:t>
      </w:r>
    </w:p>
    <w:p w:rsidR="006B58D6" w:rsidRDefault="006B58D6">
      <w:pPr>
        <w:ind w:firstLine="559"/>
      </w:pPr>
      <w:r>
        <w:t xml:space="preserve">Одним из механизмов решения проблемы обеспечения населения доброкачественной питьевой водой является </w:t>
      </w:r>
      <w:r w:rsidR="003F62EF">
        <w:t>очистка воды.</w:t>
      </w:r>
    </w:p>
    <w:p w:rsidR="006B58D6" w:rsidRDefault="006B58D6">
      <w:pPr>
        <w:ind w:firstLine="559"/>
      </w:pPr>
      <w:r>
        <w:t>Необходимо обустраивать водозаборные скважины В рамках реализации поручения Президента Российской Федерации об обеспечении инженерной инфраструктурой земельных участков, предназначенных для многодетных семей и других льготных категорий граждан, требуется обеспечить системой водоснабжения вновь выделяемые земельные участки.</w:t>
      </w:r>
    </w:p>
    <w:p w:rsidR="006B58D6" w:rsidRDefault="006B58D6"/>
    <w:p w:rsidR="006B58D6" w:rsidRDefault="006B58D6">
      <w:pPr>
        <w:ind w:firstLine="559"/>
        <w:jc w:val="center"/>
      </w:pPr>
      <w:r>
        <w:t>3. План развития, прогнозируемой застройки, прогнозируемый спрос</w:t>
      </w:r>
    </w:p>
    <w:p w:rsidR="006B58D6" w:rsidRDefault="006B58D6">
      <w:pPr>
        <w:ind w:firstLine="559"/>
        <w:jc w:val="center"/>
      </w:pPr>
      <w:r>
        <w:t>на коммунальные ресурсы на период действия</w:t>
      </w:r>
    </w:p>
    <w:p w:rsidR="006B58D6" w:rsidRDefault="006B58D6">
      <w:pPr>
        <w:ind w:firstLine="559"/>
        <w:jc w:val="center"/>
      </w:pPr>
      <w:r>
        <w:t xml:space="preserve">генерального плана </w:t>
      </w:r>
      <w:r w:rsidR="003F62EF">
        <w:t>Борцовского</w:t>
      </w:r>
      <w:r>
        <w:t xml:space="preserve"> сельсовета</w:t>
      </w:r>
    </w:p>
    <w:p w:rsidR="006B58D6" w:rsidRDefault="006B58D6"/>
    <w:p w:rsidR="006B58D6" w:rsidRDefault="006B58D6">
      <w:pPr>
        <w:ind w:firstLine="559"/>
      </w:pPr>
      <w:r>
        <w:t xml:space="preserve">3.1. Генеральный план муниципального образования </w:t>
      </w:r>
      <w:r w:rsidR="003F62EF">
        <w:t>Борцовский</w:t>
      </w:r>
      <w:r>
        <w:t xml:space="preserve"> сельсовет утвержден решением Совета депутатов </w:t>
      </w:r>
      <w:r w:rsidR="003F62EF">
        <w:t>Борцовского</w:t>
      </w:r>
      <w:r>
        <w:t xml:space="preserve"> сельсовета от </w:t>
      </w:r>
      <w:r w:rsidR="003F62EF">
        <w:t>21</w:t>
      </w:r>
      <w:r>
        <w:t xml:space="preserve"> </w:t>
      </w:r>
      <w:r w:rsidR="003F62EF">
        <w:t>декабря</w:t>
      </w:r>
      <w:r>
        <w:t xml:space="preserve"> 201</w:t>
      </w:r>
      <w:r w:rsidR="003F62EF">
        <w:t>2</w:t>
      </w:r>
      <w:r>
        <w:t xml:space="preserve"> года </w:t>
      </w:r>
      <w:r w:rsidR="003F62EF">
        <w:t>№ 114.</w:t>
      </w:r>
    </w:p>
    <w:p w:rsidR="006B58D6" w:rsidRDefault="006B58D6">
      <w:r>
        <w:t>Генеральным планом предусмотрены следующие мероприятия по совершенствованию функционально-планировочной структуры села:</w:t>
      </w:r>
    </w:p>
    <w:p w:rsidR="006B58D6" w:rsidRDefault="006B58D6">
      <w:pPr>
        <w:ind w:firstLine="559"/>
      </w:pPr>
      <w:r>
        <w:t>- развитие и совершенствование общественного центра села, обеспечение объектами культурно-бытового обслуживания населения;</w:t>
      </w:r>
    </w:p>
    <w:p w:rsidR="006B58D6" w:rsidRDefault="006B58D6">
      <w:pPr>
        <w:ind w:firstLine="0"/>
      </w:pPr>
      <w:r>
        <w:t>- совершенствование улично-дорожной сети с целью упорядочения и благоустройства жилой застройки;</w:t>
      </w:r>
    </w:p>
    <w:p w:rsidR="006B58D6" w:rsidRDefault="006B58D6">
      <w:pPr>
        <w:ind w:firstLine="0"/>
      </w:pPr>
      <w:r>
        <w:t>- формирование зон отдыха;</w:t>
      </w:r>
    </w:p>
    <w:p w:rsidR="006B58D6" w:rsidRDefault="006B58D6">
      <w:pPr>
        <w:ind w:firstLine="0"/>
      </w:pPr>
      <w:r>
        <w:t>- инженерное обеспечение с учетом существующих сетей и проектных разработок.</w:t>
      </w:r>
    </w:p>
    <w:p w:rsidR="006B58D6" w:rsidRDefault="006B58D6">
      <w:pPr>
        <w:ind w:firstLine="559"/>
      </w:pPr>
      <w:r>
        <w:t xml:space="preserve">Обеспечение населения коммунальными услугами нормативного качества - одна из приоритетных задач для сохранения здоровья и повышения качества жизни населения. Коммунальные услуги, оказываемые населению </w:t>
      </w:r>
      <w:r w:rsidR="003F62EF">
        <w:t>Борцовского</w:t>
      </w:r>
      <w:r>
        <w:t xml:space="preserve"> сельсовета, не отвечают всем критериям качества. Часть населения не обеспечена коммунальными услугами в полном объеме.</w:t>
      </w:r>
    </w:p>
    <w:p w:rsidR="006B58D6" w:rsidRDefault="006B58D6"/>
    <w:p w:rsidR="006B58D6" w:rsidRDefault="006B58D6">
      <w:pPr>
        <w:pStyle w:val="3"/>
      </w:pPr>
      <w:r>
        <w:t>4. Цели и задачи Программы</w:t>
      </w:r>
    </w:p>
    <w:p w:rsidR="006B58D6" w:rsidRDefault="006B58D6">
      <w:pPr>
        <w:ind w:firstLine="559"/>
      </w:pPr>
      <w:r>
        <w:t>Обеспечение надежности функционирования систем коммунальной инфраструктуры;</w:t>
      </w:r>
    </w:p>
    <w:p w:rsidR="006B58D6" w:rsidRDefault="006B58D6">
      <w:pPr>
        <w:ind w:firstLine="559"/>
      </w:pPr>
      <w:r>
        <w:t xml:space="preserve">Выполнение поставленных задач создаст условия и будет способствовать развитию коммунальной инфраструктуры муниципального образования </w:t>
      </w:r>
      <w:r w:rsidR="003F62EF">
        <w:t>Борцовский</w:t>
      </w:r>
      <w:r>
        <w:t xml:space="preserve"> сельсовет, так как степень развития и объем деятельности коммунальной сферы непосредственно влияют на уровень благосостояния населения, в том числе комфортность проживания, качество и надежность предоставляемых жилищно-коммунальных услуг.</w:t>
      </w:r>
    </w:p>
    <w:p w:rsidR="006B58D6" w:rsidRDefault="006B58D6">
      <w:pPr>
        <w:ind w:firstLine="559"/>
      </w:pPr>
      <w:r>
        <w:t>Принимая во внимание долгосрочный характер планируемых мероприятий, наиболее предпочтительным инструментарием, обеспечивающим максимальную эффективность координации и управления ресурсами и финансами всех уровней в соответствии с обозначенными задачами, является программно-целевой метод.</w:t>
      </w:r>
    </w:p>
    <w:p w:rsidR="006B58D6" w:rsidRDefault="006B58D6">
      <w:pPr>
        <w:ind w:firstLine="559"/>
      </w:pPr>
      <w:r>
        <w:t>Целесообразность применения программно-целевого метода обусловлена следующим:</w:t>
      </w:r>
    </w:p>
    <w:p w:rsidR="006B58D6" w:rsidRDefault="006B58D6">
      <w:pPr>
        <w:ind w:firstLine="559"/>
      </w:pPr>
      <w:r>
        <w:t xml:space="preserve">проблемы, на решение которых направлена муниципальная программа, носят комплексный и </w:t>
      </w:r>
      <w:r>
        <w:lastRenderedPageBreak/>
        <w:t>долгосрочный характер, требуют системного подхода к их решению;</w:t>
      </w:r>
    </w:p>
    <w:p w:rsidR="006B58D6" w:rsidRDefault="006B58D6">
      <w:pPr>
        <w:ind w:firstLine="559"/>
      </w:pPr>
      <w:r>
        <w:t xml:space="preserve">в рамках муниципальной программы предполагается реализация общественно значимых, капиталоемких проектов, мероприятия муниципальной программы формируются на принципах бюджетного планирования, ориентированного на эффективность бюджетного финансирования развития </w:t>
      </w:r>
      <w:r w:rsidR="003F62EF">
        <w:t>Борцовского</w:t>
      </w:r>
      <w:r>
        <w:t xml:space="preserve"> сельсовета;</w:t>
      </w:r>
    </w:p>
    <w:p w:rsidR="006B58D6" w:rsidRDefault="006B58D6">
      <w:pPr>
        <w:ind w:firstLine="559"/>
      </w:pPr>
      <w:r>
        <w:t>комплексность механизма, скоординированного по задачам, ресурсам и срокам осуществления производственных, социально-экономических, организационно-хозяйственных и других мероприятий, обеспечивающих эффективное решение системных проблем в области жилищно-коммунального хозяйства;</w:t>
      </w:r>
    </w:p>
    <w:p w:rsidR="006B58D6" w:rsidRDefault="006B58D6">
      <w:pPr>
        <w:ind w:firstLine="559"/>
      </w:pPr>
      <w:r>
        <w:t>координация усилий по обеспечению развития коммунальной отрасли и решению имеющихся проблем, аккумулирование и координация расходов на реализацию программы, планирование и контроль бюджетных расходов;</w:t>
      </w:r>
    </w:p>
    <w:p w:rsidR="006B58D6" w:rsidRDefault="006B58D6">
      <w:pPr>
        <w:ind w:firstLine="559"/>
      </w:pPr>
      <w:r>
        <w:t>обеспечение финансовой дисциплины и рационального использования местных ресурсов.</w:t>
      </w:r>
    </w:p>
    <w:p w:rsidR="006B58D6" w:rsidRDefault="006B58D6">
      <w:pPr>
        <w:ind w:firstLine="559"/>
      </w:pPr>
      <w:r>
        <w:t>Также приоритетом муниципальной программы является решение вопросов снабжения жителей качественной питьевой водой для коммунально-бытовых нужд в соответствии с требованиями санитарных норм и правил. Достижение данной цели будет способствовать обеспечению достойного уровня и качества жизни населения.</w:t>
      </w:r>
    </w:p>
    <w:p w:rsidR="006B58D6" w:rsidRDefault="006B58D6">
      <w:pPr>
        <w:ind w:firstLine="559"/>
      </w:pPr>
      <w:r>
        <w:t>Для достижения поставленных целей в ходе реализации муниципальной программы необходимо решить следующие задачи:</w:t>
      </w:r>
    </w:p>
    <w:p w:rsidR="006B58D6" w:rsidRDefault="006B58D6">
      <w:pPr>
        <w:ind w:firstLine="559"/>
      </w:pPr>
      <w:r>
        <w:t>Проведение комплекса организационно-правовых мероприятий по водообеспечению, их мониторинга, а также сбора и анализа информации о результатах реализации Программы на территории муниципального образования.</w:t>
      </w:r>
    </w:p>
    <w:p w:rsidR="006B58D6" w:rsidRDefault="006B58D6">
      <w:pPr>
        <w:ind w:firstLine="559"/>
      </w:pPr>
      <w:r>
        <w:t>Расширение практики применения новых технологий при модернизации, реконструкции и капитальном ремонте основных фондов.</w:t>
      </w:r>
    </w:p>
    <w:p w:rsidR="006B58D6" w:rsidRDefault="006B58D6">
      <w:pPr>
        <w:ind w:firstLine="559"/>
      </w:pPr>
      <w:r>
        <w:t>Поставленная цель и решаемые в рамках Программы задачи направлены развитие и качественное функционирование системы водоснабжения</w:t>
      </w:r>
      <w:r w:rsidR="003F62EF">
        <w:t>, теплоснабжения</w:t>
      </w:r>
      <w:r>
        <w:t xml:space="preserve"> на территории муниципального образования </w:t>
      </w:r>
      <w:r w:rsidR="003F62EF">
        <w:t>Борцовский</w:t>
      </w:r>
      <w:r>
        <w:t xml:space="preserve"> сельсовет.</w:t>
      </w:r>
    </w:p>
    <w:p w:rsidR="006B58D6" w:rsidRDefault="006B58D6">
      <w:pPr>
        <w:ind w:firstLine="559"/>
      </w:pPr>
      <w:r>
        <w:t>Выполнение поставленной задачи создаст условия для повышения качества, доступности коммунальных услуг, предоставляемых населению, обеспечивающих комфортные условия проживания.</w:t>
      </w:r>
    </w:p>
    <w:p w:rsidR="006B58D6" w:rsidRDefault="006B58D6">
      <w:r>
        <w:t>В связи с высокой социальной значимостью и осуществлением жизнеобеспечивающих функций, жилищно-коммунальная отрасль является важным сектором в экономике муниципального образования.</w:t>
      </w:r>
    </w:p>
    <w:p w:rsidR="006B58D6" w:rsidRDefault="006B58D6">
      <w:pPr>
        <w:ind w:firstLine="0"/>
        <w:jc w:val="center"/>
      </w:pPr>
      <w:r>
        <w:t>5. Сроки реализации Программы</w:t>
      </w:r>
    </w:p>
    <w:p w:rsidR="006B58D6" w:rsidRDefault="006B58D6">
      <w:pPr>
        <w:ind w:firstLine="559"/>
      </w:pPr>
      <w:r>
        <w:t>Срок реализации Программы - 202</w:t>
      </w:r>
      <w:r w:rsidR="003F62EF">
        <w:t>3 - 2028</w:t>
      </w:r>
      <w:r>
        <w:t xml:space="preserve"> годы. Этапы реализации Программы не выделяются в связи с тем, что ежегодно предусматривается реализация комплекса взаимоувязанных мероприятий.</w:t>
      </w:r>
    </w:p>
    <w:p w:rsidR="006B58D6" w:rsidRDefault="006B58D6">
      <w:r>
        <w:t>6. Перечень программных мероприятий</w:t>
      </w:r>
    </w:p>
    <w:p w:rsidR="006B58D6" w:rsidRDefault="006B58D6">
      <w:r>
        <w:t>Мероприятия, направленные на комплексное решение задач муниципальной программы, реализуются в соответствии с перечнем основных мероприятий муниципальной программы (приложение 1 к Программе).</w:t>
      </w:r>
    </w:p>
    <w:p w:rsidR="006B58D6" w:rsidRDefault="006B58D6"/>
    <w:p w:rsidR="006B58D6" w:rsidRDefault="006B58D6">
      <w:pPr>
        <w:pStyle w:val="3"/>
      </w:pPr>
      <w:r>
        <w:t>7. 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</w:t>
      </w:r>
    </w:p>
    <w:p w:rsidR="006B58D6" w:rsidRDefault="006B58D6"/>
    <w:p w:rsidR="006B58D6" w:rsidRDefault="006B58D6">
      <w:pPr>
        <w:ind w:firstLine="559"/>
      </w:pPr>
      <w:r>
        <w:t>Анализ фактических расходов по инвестиционным проектам не производился в связи с тем, что все предлагаемые мероприятия будут реализовываться в период с 202</w:t>
      </w:r>
      <w:r w:rsidR="003F62EF">
        <w:t>3 по 2028</w:t>
      </w:r>
      <w:r>
        <w:t xml:space="preserve"> гг. Плановые расходы на финансирование мероприятий с разбивкой по каждому источнику финансирования </w:t>
      </w:r>
      <w:r>
        <w:lastRenderedPageBreak/>
        <w:t>приведены в Таблице 2.</w:t>
      </w:r>
    </w:p>
    <w:p w:rsidR="006B58D6" w:rsidRDefault="006B58D6"/>
    <w:p w:rsidR="006B58D6" w:rsidRDefault="006B58D6">
      <w:pPr>
        <w:ind w:firstLine="559"/>
        <w:jc w:val="center"/>
      </w:pPr>
      <w:r>
        <w:t>8. Обоснование ресурсного обеспечения Программы</w:t>
      </w:r>
    </w:p>
    <w:p w:rsidR="006B58D6" w:rsidRDefault="006B58D6">
      <w:pPr>
        <w:ind w:firstLine="559"/>
        <w:jc w:val="center"/>
      </w:pPr>
      <w:r>
        <w:t>8.1. Обоснование прогнозируемого спроса на коммунальные ресурсы</w:t>
      </w:r>
    </w:p>
    <w:p w:rsidR="006B58D6" w:rsidRDefault="006B58D6">
      <w:pPr>
        <w:ind w:firstLine="559"/>
      </w:pPr>
      <w:r>
        <w:t>Анализ существующей ситуации не позволяет прогнозировать кардинальные изменения демографических процессов, следовательно, предполагается сокращение численности населения.</w:t>
      </w:r>
    </w:p>
    <w:p w:rsidR="006B58D6" w:rsidRDefault="006B58D6">
      <w:pPr>
        <w:ind w:firstLine="559"/>
      </w:pPr>
      <w:r>
        <w:t xml:space="preserve">Учитывая, что Генеральным планом </w:t>
      </w:r>
      <w:r w:rsidR="003F62EF">
        <w:t>Борцовского</w:t>
      </w:r>
      <w:r>
        <w:t xml:space="preserve"> сельсовета не предусмотрено изменение схемы теплоснабжения, теплоснабжение перспективных объектов, которые планируется разместить вне зоны действия существующей котельной, предлагается осуществить от автономных источников.</w:t>
      </w:r>
    </w:p>
    <w:p w:rsidR="006B58D6" w:rsidRDefault="006B58D6"/>
    <w:p w:rsidR="006B58D6" w:rsidRDefault="006B58D6">
      <w:pPr>
        <w:ind w:firstLine="559"/>
        <w:jc w:val="center"/>
      </w:pPr>
      <w:r>
        <w:t>8.2. Обоснование целевых показателей комплексного развития коммунальной инфраструктуры, а также мероприятий, входящих в план застройки поселения</w:t>
      </w:r>
    </w:p>
    <w:p w:rsidR="006B58D6" w:rsidRDefault="006B58D6"/>
    <w:p w:rsidR="006B58D6" w:rsidRDefault="006B58D6">
      <w:pPr>
        <w:ind w:firstLine="559"/>
      </w:pPr>
      <w:r>
        <w:t xml:space="preserve">За основу разработки мероприятий Программы принята схема теплоснабжения </w:t>
      </w:r>
      <w:r w:rsidR="003F62EF">
        <w:t>Борцовского</w:t>
      </w:r>
      <w:r>
        <w:t xml:space="preserve"> сельсовета, Схема водоснабжения </w:t>
      </w:r>
      <w:r w:rsidR="003F62EF">
        <w:t xml:space="preserve">Борцовского </w:t>
      </w:r>
      <w:r>
        <w:t>сельсовета.</w:t>
      </w:r>
    </w:p>
    <w:p w:rsidR="006B58D6" w:rsidRDefault="006B58D6"/>
    <w:p w:rsidR="006B58D6" w:rsidRDefault="006B58D6">
      <w:pPr>
        <w:ind w:firstLine="559"/>
        <w:jc w:val="center"/>
      </w:pPr>
      <w:r>
        <w:t>8.3. Характеристика состояния и проблемы соответствующей</w:t>
      </w:r>
    </w:p>
    <w:p w:rsidR="006B58D6" w:rsidRDefault="006B58D6">
      <w:pPr>
        <w:ind w:firstLine="559"/>
        <w:jc w:val="center"/>
      </w:pPr>
      <w:r>
        <w:t>системы коммунальной инфраструктуры</w:t>
      </w:r>
    </w:p>
    <w:p w:rsidR="006B58D6" w:rsidRDefault="006B58D6">
      <w:pPr>
        <w:ind w:firstLine="559"/>
      </w:pPr>
      <w:r>
        <w:t xml:space="preserve">1) Теплоснабжение жилой и общественной застройки на территории </w:t>
      </w:r>
      <w:r w:rsidR="003F62EF">
        <w:t>Борцовского</w:t>
      </w:r>
      <w:r>
        <w:t xml:space="preserve"> сельсовет осуществляется по смешанной схеме.</w:t>
      </w:r>
    </w:p>
    <w:p w:rsidR="006B58D6" w:rsidRDefault="006B58D6">
      <w:pPr>
        <w:ind w:firstLine="559"/>
      </w:pPr>
      <w:r>
        <w:t>Индивидуальная жилая застройка и мелкие общественные и коммунально-бытовые потребители оборудованы печами на твердом топливе. Для горячего водоснабжения указанных потребителей используются электрические водонагреватели.</w:t>
      </w:r>
    </w:p>
    <w:p w:rsidR="006B58D6" w:rsidRDefault="006B58D6">
      <w:pPr>
        <w:ind w:firstLine="559"/>
      </w:pPr>
      <w:r>
        <w:t>Часть жилого фонда, крупные общественные здания, некоторые производственные предприятия подключены к централизованной системе теплоснабжения, которая состоит из котельной и тепловых сетей.</w:t>
      </w:r>
    </w:p>
    <w:p w:rsidR="006B58D6" w:rsidRDefault="006B58D6">
      <w:pPr>
        <w:ind w:firstLine="559"/>
      </w:pPr>
      <w:r>
        <w:t>Основные проблемы системы теплоснабжения:</w:t>
      </w:r>
    </w:p>
    <w:p w:rsidR="006B58D6" w:rsidRDefault="006B58D6">
      <w:pPr>
        <w:ind w:firstLine="559"/>
      </w:pPr>
      <w:r>
        <w:t>- недостаточность данных по фактическому состоянию систем теплоснабжения;</w:t>
      </w:r>
    </w:p>
    <w:p w:rsidR="006B58D6" w:rsidRDefault="006B58D6">
      <w:pPr>
        <w:ind w:firstLine="559"/>
      </w:pPr>
      <w:r>
        <w:t>- большой износ тепловых сетей;</w:t>
      </w:r>
    </w:p>
    <w:p w:rsidR="006B58D6" w:rsidRDefault="006B58D6">
      <w:pPr>
        <w:ind w:firstLine="559"/>
      </w:pPr>
      <w:r>
        <w:t xml:space="preserve">- необходимость </w:t>
      </w:r>
      <w:r w:rsidR="00B625B0">
        <w:t>в разработке</w:t>
      </w:r>
      <w:r>
        <w:t xml:space="preserve"> санитарно-защитных зон.</w:t>
      </w:r>
    </w:p>
    <w:p w:rsidR="006B58D6" w:rsidRDefault="006B58D6">
      <w:r>
        <w:t>2) Основным источником водоснабжения населения и хозяйств поселения являются подземные воды.</w:t>
      </w:r>
    </w:p>
    <w:p w:rsidR="006B58D6" w:rsidRDefault="006B58D6">
      <w:pPr>
        <w:ind w:firstLine="559"/>
      </w:pPr>
      <w:r>
        <w:t xml:space="preserve">Водоснабжение с. </w:t>
      </w:r>
      <w:r w:rsidR="00B625B0">
        <w:t>Борец</w:t>
      </w:r>
      <w:r>
        <w:t xml:space="preserve"> осуществляется из </w:t>
      </w:r>
      <w:r w:rsidR="00B625B0">
        <w:t>4</w:t>
      </w:r>
      <w:r>
        <w:t xml:space="preserve"> водозаборов.</w:t>
      </w:r>
    </w:p>
    <w:p w:rsidR="00B625B0" w:rsidRDefault="00B625B0" w:rsidP="00B625B0">
      <w:pPr>
        <w:ind w:firstLine="559"/>
      </w:pPr>
      <w:r>
        <w:t>Водоснабжение д. Власьево осуществляется из 1</w:t>
      </w:r>
      <w:r w:rsidR="003F1D86">
        <w:t>в</w:t>
      </w:r>
      <w:r>
        <w:t>одозабора.</w:t>
      </w:r>
    </w:p>
    <w:p w:rsidR="00B625B0" w:rsidRDefault="00B625B0">
      <w:pPr>
        <w:ind w:firstLine="559"/>
      </w:pPr>
    </w:p>
    <w:p w:rsidR="006B58D6" w:rsidRDefault="006B58D6">
      <w:pPr>
        <w:ind w:firstLine="559"/>
      </w:pPr>
      <w:r>
        <w:t>Часть индивидуальной жилой застройки оборудована индивидуальными скважинами.</w:t>
      </w:r>
    </w:p>
    <w:p w:rsidR="006B58D6" w:rsidRDefault="006B58D6"/>
    <w:p w:rsidR="006B58D6" w:rsidRDefault="006B58D6">
      <w:pPr>
        <w:ind w:firstLine="559"/>
        <w:jc w:val="center"/>
      </w:pPr>
      <w:r>
        <w:t>8.4 Оценка реализации мероприятий в области энерго-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</w:t>
      </w:r>
    </w:p>
    <w:p w:rsidR="006B58D6" w:rsidRDefault="006B58D6">
      <w:pPr>
        <w:ind w:firstLine="559"/>
      </w:pPr>
      <w:r>
        <w:t>Для успешной реализации целей и задач Программы необходимо выполнить комплекс мероприятий:</w:t>
      </w:r>
    </w:p>
    <w:p w:rsidR="006B58D6" w:rsidRDefault="006B58D6">
      <w:pPr>
        <w:ind w:firstLine="559"/>
      </w:pPr>
      <w:r>
        <w:t>- обеспечение учета всего объема потребляемых коммунальных ресурсов;</w:t>
      </w:r>
    </w:p>
    <w:p w:rsidR="006B58D6" w:rsidRDefault="006B58D6">
      <w:pPr>
        <w:ind w:firstLine="559"/>
      </w:pPr>
      <w:r>
        <w:t>- проведение энергетических обследований бюджетных учреждений и жилых зданий;</w:t>
      </w:r>
    </w:p>
    <w:p w:rsidR="006B58D6" w:rsidRDefault="006B58D6">
      <w:pPr>
        <w:ind w:firstLine="559"/>
      </w:pPr>
      <w:r>
        <w:t>- создание оптимальных условий для реализации стратегии энергоресурсосбережения;</w:t>
      </w:r>
    </w:p>
    <w:p w:rsidR="006B58D6" w:rsidRDefault="006B58D6">
      <w:pPr>
        <w:ind w:firstLine="559"/>
      </w:pPr>
      <w:r>
        <w:t>- расширение практики применения энергосберегающих технологий при модернизации, реконструкции и капитальном ремонте коммунальных сетей и оборудования;</w:t>
      </w:r>
    </w:p>
    <w:p w:rsidR="006B58D6" w:rsidRDefault="006B58D6"/>
    <w:p w:rsidR="006B58D6" w:rsidRDefault="006B58D6">
      <w:pPr>
        <w:ind w:firstLine="559"/>
        <w:jc w:val="center"/>
      </w:pPr>
      <w:r>
        <w:t xml:space="preserve">8.5 Обоснование целевых показателей развития соответствующей системы коммунальной </w:t>
      </w:r>
      <w:r>
        <w:lastRenderedPageBreak/>
        <w:t>инфраструктуры</w:t>
      </w:r>
    </w:p>
    <w:p w:rsidR="006B58D6" w:rsidRDefault="006B58D6">
      <w:pPr>
        <w:ind w:firstLine="559"/>
      </w:pPr>
      <w:r>
        <w:t>Проведение мероприятий по реконструкции и модернизации оборудования системы теплоснабжения позволит обеспечить безаварийную работу системы теплоснабжения;</w:t>
      </w:r>
    </w:p>
    <w:p w:rsidR="006B58D6" w:rsidRDefault="006B58D6">
      <w:pPr>
        <w:ind w:firstLine="559"/>
      </w:pPr>
      <w:r>
        <w:t>Реконструкция и замена сетей теплоснабжения приведет к снижению процента износа сетей и уменьшению протяженности сетей, нуждающихся в замене;</w:t>
      </w:r>
    </w:p>
    <w:p w:rsidR="006B58D6" w:rsidRDefault="006B58D6">
      <w:pPr>
        <w:ind w:firstLine="559"/>
      </w:pPr>
      <w:r>
        <w:t>Проведение мероприятий по реконструкции и модернизации оборудования системы водоснабжения позволит обеспечить безаварийную работу системы водоснабжения</w:t>
      </w:r>
      <w:r w:rsidR="00B625B0">
        <w:t>, теплоснабжения</w:t>
      </w:r>
      <w:r>
        <w:t>;</w:t>
      </w:r>
    </w:p>
    <w:p w:rsidR="006B58D6" w:rsidRDefault="006B58D6"/>
    <w:p w:rsidR="006B58D6" w:rsidRPr="009B732C" w:rsidRDefault="006B58D6">
      <w:pPr>
        <w:ind w:firstLine="559"/>
        <w:jc w:val="center"/>
        <w:rPr>
          <w:color w:val="000000" w:themeColor="text1"/>
        </w:rPr>
      </w:pPr>
      <w:r w:rsidRPr="009B732C">
        <w:rPr>
          <w:color w:val="000000" w:themeColor="text1"/>
        </w:rPr>
        <w:t xml:space="preserve">8.6 </w:t>
      </w:r>
      <w:r w:rsidR="00F36C84">
        <w:rPr>
          <w:color w:val="000000" w:themeColor="text1"/>
        </w:rPr>
        <w:t>Потребность в  инвестиционных проектах</w:t>
      </w:r>
      <w:r w:rsidRPr="009B732C">
        <w:rPr>
          <w:color w:val="000000" w:themeColor="text1"/>
        </w:rPr>
        <w:t xml:space="preserve"> в отношении соответствующей системы коммунальной инфраструктуры</w:t>
      </w:r>
    </w:p>
    <w:p w:rsidR="006B58D6" w:rsidRPr="009B732C" w:rsidRDefault="006B58D6">
      <w:pPr>
        <w:ind w:firstLine="559"/>
        <w:rPr>
          <w:color w:val="000000" w:themeColor="text1"/>
        </w:rPr>
      </w:pPr>
      <w:r w:rsidRPr="009B732C">
        <w:rPr>
          <w:color w:val="000000" w:themeColor="text1"/>
        </w:rPr>
        <w:t>П</w:t>
      </w:r>
      <w:r w:rsidR="00F36C84">
        <w:rPr>
          <w:color w:val="000000" w:themeColor="text1"/>
        </w:rPr>
        <w:t xml:space="preserve">отребность в суммах по  инвестиционным проектам </w:t>
      </w:r>
      <w:r w:rsidRPr="009B732C">
        <w:rPr>
          <w:color w:val="000000" w:themeColor="text1"/>
        </w:rPr>
        <w:t xml:space="preserve"> в отношении соответствующей системы коммунальной инфраструктуры приведен</w:t>
      </w:r>
      <w:r w:rsidR="00F36C84">
        <w:rPr>
          <w:color w:val="000000" w:themeColor="text1"/>
        </w:rPr>
        <w:t>а</w:t>
      </w:r>
      <w:r w:rsidRPr="009B732C">
        <w:rPr>
          <w:color w:val="000000" w:themeColor="text1"/>
        </w:rPr>
        <w:t xml:space="preserve"> в </w:t>
      </w:r>
      <w:r w:rsidR="009B732C" w:rsidRPr="009B732C">
        <w:rPr>
          <w:color w:val="000000" w:themeColor="text1"/>
        </w:rPr>
        <w:t>приложении 4</w:t>
      </w:r>
      <w:r w:rsidRPr="009B732C">
        <w:rPr>
          <w:color w:val="000000" w:themeColor="text1"/>
        </w:rPr>
        <w:t>. При этом предполагается, что определение объемов и источников финансирования будет проводиться на стадии составления сметы по реализации соответствующих мероприятий.</w:t>
      </w:r>
    </w:p>
    <w:p w:rsidR="006B58D6" w:rsidRPr="009B732C" w:rsidRDefault="006B58D6">
      <w:pPr>
        <w:rPr>
          <w:color w:val="000000" w:themeColor="text1"/>
        </w:rPr>
      </w:pPr>
    </w:p>
    <w:p w:rsidR="006B58D6" w:rsidRDefault="006B58D6">
      <w:pPr>
        <w:ind w:firstLine="559"/>
        <w:jc w:val="center"/>
      </w:pPr>
      <w:r>
        <w:t>8.7 Предложения по организации реализации инвестиционных проектов</w:t>
      </w:r>
    </w:p>
    <w:p w:rsidR="006B58D6" w:rsidRDefault="006B58D6">
      <w:pPr>
        <w:ind w:firstLine="559"/>
      </w:pPr>
      <w:r>
        <w:t>Инвестиционные проекты, включенные в Программу, могут быть реализованы в следующих формах:</w:t>
      </w:r>
    </w:p>
    <w:p w:rsidR="006B58D6" w:rsidRDefault="006B58D6">
      <w:pPr>
        <w:ind w:firstLine="559"/>
      </w:pPr>
      <w:r>
        <w:t>- проекты, реализуемые действующими организациями;</w:t>
      </w:r>
    </w:p>
    <w:p w:rsidR="006B58D6" w:rsidRDefault="006B58D6">
      <w:pPr>
        <w:ind w:firstLine="559"/>
      </w:pPr>
      <w:r>
        <w:t>- проекты, выставленные на конкурс для привлечения сторонних инвесторов (в том числе организации, индивидуальные предприниматели, по договору коммерческой концессии (подрядные организации, определенные на конкурсной основе);</w:t>
      </w:r>
    </w:p>
    <w:p w:rsidR="006B58D6" w:rsidRDefault="006B58D6">
      <w:pPr>
        <w:ind w:firstLine="559"/>
      </w:pPr>
      <w:r>
        <w:t>- проекты, для реализации которых создаются организации с участием муниципального образования;</w:t>
      </w:r>
    </w:p>
    <w:p w:rsidR="006B58D6" w:rsidRDefault="006B58D6">
      <w:pPr>
        <w:ind w:firstLine="559"/>
      </w:pPr>
      <w:r>
        <w:t>- проекты, для реализации которых создаются организации с участием действующих ресурсоснабжающих организаций.</w:t>
      </w:r>
    </w:p>
    <w:p w:rsidR="006B58D6" w:rsidRDefault="006B58D6"/>
    <w:p w:rsidR="006B58D6" w:rsidRDefault="006B58D6" w:rsidP="00264D2E">
      <w:pPr>
        <w:ind w:firstLine="559"/>
        <w:jc w:val="center"/>
      </w:pPr>
      <w:r>
        <w:t>8.8 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системамкоммунальной инфраструктуры</w:t>
      </w:r>
    </w:p>
    <w:p w:rsidR="006B58D6" w:rsidRDefault="006B58D6">
      <w:pPr>
        <w:ind w:firstLine="559"/>
      </w:pPr>
      <w:r>
        <w:t>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 не проводилось.</w:t>
      </w:r>
    </w:p>
    <w:p w:rsidR="006B58D6" w:rsidRDefault="006B58D6"/>
    <w:p w:rsidR="006B58D6" w:rsidRDefault="006B58D6">
      <w:pPr>
        <w:ind w:firstLine="559"/>
        <w:jc w:val="center"/>
      </w:pPr>
      <w:r>
        <w:t>8.9 Результаты оценки совокупного платежа граждан за коммунальные услуги на соответствие критериям доступности</w:t>
      </w:r>
    </w:p>
    <w:p w:rsidR="006B58D6" w:rsidRDefault="006B58D6">
      <w:pPr>
        <w:ind w:firstLine="559"/>
      </w:pPr>
      <w:r>
        <w:t>Оценка совокупного платежа граждан за коммунальные услуги на соответствие критериям доступности не проводилась.</w:t>
      </w:r>
    </w:p>
    <w:p w:rsidR="006B58D6" w:rsidRDefault="006B58D6"/>
    <w:p w:rsidR="006B58D6" w:rsidRDefault="006B58D6">
      <w:pPr>
        <w:ind w:firstLine="559"/>
        <w:jc w:val="center"/>
      </w:pPr>
      <w:r>
        <w:t>8.10 Прогнозируемые расходы бюджетов всех уровней на оказание мер</w:t>
      </w:r>
    </w:p>
    <w:p w:rsidR="006B58D6" w:rsidRDefault="006B58D6">
      <w:pPr>
        <w:ind w:firstLine="559"/>
        <w:jc w:val="center"/>
      </w:pPr>
      <w:r>
        <w:t>социальной поддержки, в том числе предоставление отдельным категориям</w:t>
      </w:r>
    </w:p>
    <w:p w:rsidR="006B58D6" w:rsidRDefault="006B58D6">
      <w:pPr>
        <w:ind w:firstLine="559"/>
        <w:jc w:val="center"/>
      </w:pPr>
      <w:r>
        <w:t>граждан субсидий на оплату жилого помещения и коммунальных услуг</w:t>
      </w:r>
    </w:p>
    <w:p w:rsidR="006B58D6" w:rsidRDefault="006B58D6"/>
    <w:p w:rsidR="006B58D6" w:rsidRDefault="006B58D6">
      <w:pPr>
        <w:ind w:firstLine="559"/>
      </w:pPr>
      <w:r>
        <w:t xml:space="preserve">Предоставление отдельным категориям граждан субсидий на оплату жилого помещения и коммунальных услуг из бюджета </w:t>
      </w:r>
      <w:r w:rsidR="00264D2E">
        <w:t>Борцовского</w:t>
      </w:r>
      <w:r>
        <w:t xml:space="preserve"> сельсовета не осуществляется.</w:t>
      </w:r>
    </w:p>
    <w:p w:rsidR="006B58D6" w:rsidRDefault="006B58D6">
      <w:r>
        <w:t>Ресурсное обеспечение реализации программных мероприятий указано в приложении 3 к Программе. Финансирование Программы подлежит изменению в течении текущего финансового года, по мере уточнения бюджетных обязательств местного бюджета.</w:t>
      </w:r>
    </w:p>
    <w:p w:rsidR="006B58D6" w:rsidRDefault="006B58D6">
      <w:r>
        <w:t xml:space="preserve">Так как технологический и экономический эффект от реализации программных </w:t>
      </w:r>
      <w:r>
        <w:lastRenderedPageBreak/>
        <w:t>мероприятий находятся в прямой зависимости от значений, перечисленных выше показателей, обязательным условием при выполнении Программы является ежегодное их определение на основе анализа.</w:t>
      </w:r>
    </w:p>
    <w:p w:rsidR="006B58D6" w:rsidRDefault="006B58D6">
      <w:r>
        <w:t>В случае несоответствия реальных значений данных показателей плановым, необходимо на основе системного анализа определить причину отклонения и при необходимости произвести соответствующую корректировку программных мероприятий. Отклонение на величину, не превышающую 5% от планового значения, следует считать допустимым.</w:t>
      </w:r>
    </w:p>
    <w:p w:rsidR="006B58D6" w:rsidRDefault="006B58D6">
      <w:pPr>
        <w:pStyle w:val="3"/>
      </w:pPr>
      <w:r>
        <w:t>9. Перечень целевых показателей</w:t>
      </w:r>
    </w:p>
    <w:p w:rsidR="006B58D6" w:rsidRDefault="006B58D6">
      <w:r>
        <w:t>В ходе реализации Программы планируется достичь следующих результатов:</w:t>
      </w:r>
    </w:p>
    <w:p w:rsidR="006B58D6" w:rsidRDefault="006B58D6">
      <w:pPr>
        <w:ind w:firstLine="559"/>
      </w:pPr>
      <w:r>
        <w:t>- сокращение удельных показателей потерь в системе теплоснабжения, водоснабжения на 3-5% в год по сравнению с 202</w:t>
      </w:r>
      <w:r w:rsidR="00264D2E">
        <w:t>2</w:t>
      </w:r>
      <w:r>
        <w:t>годом (базовый год);</w:t>
      </w:r>
    </w:p>
    <w:p w:rsidR="006B58D6" w:rsidRDefault="006B58D6">
      <w:pPr>
        <w:ind w:firstLine="559"/>
      </w:pPr>
      <w:r>
        <w:t>- снижение расходов бюджета на оплату энергоресурсов, энерго- и теплообеспечения в сопоставимых условиях.</w:t>
      </w:r>
    </w:p>
    <w:p w:rsidR="006B58D6" w:rsidRDefault="006B58D6">
      <w:r>
        <w:t>Реализация программных мероприятий даст дополнительные эффекты в виде:</w:t>
      </w:r>
    </w:p>
    <w:p w:rsidR="006B58D6" w:rsidRDefault="006B58D6">
      <w:pPr>
        <w:ind w:firstLine="559"/>
      </w:pPr>
      <w:r>
        <w:t>- формирования действующего механизма управления потреблением топливно-энергетических ресурсов;</w:t>
      </w:r>
    </w:p>
    <w:p w:rsidR="006B58D6" w:rsidRDefault="006B58D6">
      <w:pPr>
        <w:ind w:firstLine="559"/>
      </w:pPr>
      <w:r>
        <w:t>- внедрения в строительство современных энергоэффективных решений на стадии проектирования; применения энергоэффективных строительных материалов, технологий и конструкций, системы экспертизы энергосбережения.</w:t>
      </w:r>
    </w:p>
    <w:p w:rsidR="006B58D6" w:rsidRDefault="006B58D6">
      <w:r>
        <w:t>Наибольшей эффективности использования энергоресурсов удастся достичь только в том случае, если проводимые мероприятия по энергосбережению будут носить комплексный характер и охватывать не только процесс выработки и транспортировки, но и потребления энергоносителей.</w:t>
      </w:r>
    </w:p>
    <w:p w:rsidR="006B58D6" w:rsidRDefault="006B58D6">
      <w:r>
        <w:t>Для исключения негативных последствий реализации таких мероприятий все организационные и технические решения в этом направлении должны обеспечивать комфортные условия труда человека, способствовать повышению производительности труда.</w:t>
      </w:r>
    </w:p>
    <w:p w:rsidR="006B58D6" w:rsidRDefault="006B58D6">
      <w:r>
        <w:t>Перечень целевых показателей муниципальной программы указан в приложении 2 к Программе.</w:t>
      </w:r>
    </w:p>
    <w:p w:rsidR="006B58D6" w:rsidRDefault="006B58D6">
      <w:pPr>
        <w:pStyle w:val="3"/>
      </w:pPr>
      <w:r>
        <w:t>10. Механизм реализации</w:t>
      </w:r>
    </w:p>
    <w:p w:rsidR="006B58D6" w:rsidRDefault="006B58D6">
      <w:pPr>
        <w:ind w:firstLine="559"/>
      </w:pPr>
      <w:r>
        <w:t>Управление ходом реализации Программы осуществляется ответственным исполнителем Программы.</w:t>
      </w:r>
    </w:p>
    <w:p w:rsidR="006B58D6" w:rsidRDefault="006B58D6">
      <w:r>
        <w:t>Главными распорядителями бюджетных средств являются ответственный исполнитель Программы.</w:t>
      </w:r>
    </w:p>
    <w:p w:rsidR="006B58D6" w:rsidRDefault="006B58D6">
      <w:r>
        <w:t>Ответственный исполнитель Программы организует реализацию Программы в рамках своих полномочий:</w:t>
      </w:r>
    </w:p>
    <w:p w:rsidR="006B58D6" w:rsidRDefault="006B58D6">
      <w:pPr>
        <w:ind w:firstLine="559"/>
      </w:pPr>
      <w:r>
        <w:t>- выполнение мероприятий Программы;</w:t>
      </w:r>
    </w:p>
    <w:p w:rsidR="006B58D6" w:rsidRDefault="006B58D6">
      <w:pPr>
        <w:ind w:firstLine="559"/>
      </w:pPr>
      <w:r>
        <w:t>- непосредственный контроль за ходом реализации мероприятий Программы;</w:t>
      </w:r>
    </w:p>
    <w:p w:rsidR="006B58D6" w:rsidRDefault="006B58D6">
      <w:pPr>
        <w:ind w:firstLine="559"/>
      </w:pPr>
      <w:r>
        <w:t>- подготовка отчетов о реализации Программы.</w:t>
      </w:r>
    </w:p>
    <w:p w:rsidR="006B58D6" w:rsidRDefault="006B58D6">
      <w:r>
        <w:t>Проведение процедуры размещения муниципальных заказов по Программе осуществляется в соответствии с действующим законодательством.</w:t>
      </w:r>
    </w:p>
    <w:p w:rsidR="006B58D6" w:rsidRDefault="006B58D6">
      <w:r>
        <w:t>Мониторинг выполнения показателей Программы и сбор оперативной отчетной информации, подготовка и представление в установленном порядке отчетов о ходе реализации Программы, осуществляются лицами, ответственными за проведение мониторинга.</w:t>
      </w:r>
    </w:p>
    <w:p w:rsidR="006B58D6" w:rsidRDefault="006B58D6">
      <w:pPr>
        <w:ind w:firstLine="559"/>
      </w:pPr>
      <w:r>
        <w:t>Муниципальным заказчиком Программы осуществляется:</w:t>
      </w:r>
    </w:p>
    <w:p w:rsidR="006B58D6" w:rsidRDefault="006B58D6">
      <w:pPr>
        <w:ind w:firstLine="559"/>
      </w:pPr>
      <w:r>
        <w:t>- координация исполнения программных мероприятий;</w:t>
      </w:r>
    </w:p>
    <w:p w:rsidR="006B58D6" w:rsidRDefault="006B58D6">
      <w:pPr>
        <w:ind w:firstLine="559"/>
      </w:pPr>
      <w:r>
        <w:t>- оценка эффективности реализации Программы.</w:t>
      </w:r>
    </w:p>
    <w:p w:rsidR="006B58D6" w:rsidRDefault="006B58D6">
      <w:r>
        <w:t xml:space="preserve">Основным механизмом реализации Программы является нормативно-правовая база, которая основывается на положениях законов Российской Федерации, указов Президента Российской Федерации, нормативных правовых актов Правительства Российской Федерации, законов и </w:t>
      </w:r>
      <w:r>
        <w:lastRenderedPageBreak/>
        <w:t>нормативных правовых актов Республики Хакасия, нормативных правовых актов муниципального образования Ширинский район.</w:t>
      </w:r>
    </w:p>
    <w:p w:rsidR="006B58D6" w:rsidRDefault="006B58D6">
      <w:pPr>
        <w:pStyle w:val="3"/>
      </w:pPr>
      <w:r>
        <w:t>11. Риски реализации Программы</w:t>
      </w:r>
    </w:p>
    <w:p w:rsidR="006B58D6" w:rsidRDefault="006B58D6">
      <w:pPr>
        <w:ind w:firstLine="559"/>
      </w:pPr>
      <w:r>
        <w:t>К рискам реализации программы следует отнести:</w:t>
      </w:r>
    </w:p>
    <w:p w:rsidR="006B58D6" w:rsidRDefault="006B58D6">
      <w:pPr>
        <w:ind w:firstLine="0"/>
      </w:pPr>
      <w:r>
        <w:t>риск финансового обеспечения, который связан с финансированием программы в неполном объеме за счет бюджетных средств (умеренный риск);</w:t>
      </w:r>
    </w:p>
    <w:p w:rsidR="006B58D6" w:rsidRDefault="006B58D6">
      <w:pPr>
        <w:ind w:firstLine="559"/>
      </w:pPr>
      <w:r>
        <w:t>риски, связанные с изменениями внешней среды, а именно 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 (высокий риск);</w:t>
      </w:r>
    </w:p>
    <w:p w:rsidR="006B58D6" w:rsidRDefault="006B58D6">
      <w:pPr>
        <w:ind w:firstLine="559"/>
      </w:pPr>
      <w:r>
        <w:t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основных фондов организаций жилищно-коммунального хозяйства, а также потребовать концентрации средств бюджетов всех уровней на преодоление последствий таких катастроф (умеренный риск).</w:t>
      </w:r>
    </w:p>
    <w:p w:rsidR="006B58D6" w:rsidRDefault="006B58D6">
      <w:pPr>
        <w:ind w:firstLine="559"/>
      </w:pPr>
      <w:r>
        <w:t>В целях минимизации указанных рисков, оказывающих влияние на конечный результат реализации мероприятий программы, предусмотрены следующие меры:</w:t>
      </w:r>
    </w:p>
    <w:p w:rsidR="006B58D6" w:rsidRDefault="006B58D6">
      <w:pPr>
        <w:ind w:firstLine="559"/>
      </w:pPr>
      <w:r>
        <w:t>- осуществление мониторинга экономической ситуации в регионе для последующей оценки возможных последствий при реализации программы и своевременной ее актуализации;</w:t>
      </w:r>
    </w:p>
    <w:p w:rsidR="006B58D6" w:rsidRDefault="006B58D6">
      <w:pPr>
        <w:ind w:firstLine="559"/>
      </w:pPr>
      <w:r>
        <w:t>- мониторинг и оценка эффективности выполнения программных мероприятий с целью возможного перераспределения средств муниципальной программы.</w:t>
      </w:r>
    </w:p>
    <w:p w:rsidR="006B58D6" w:rsidRDefault="006B58D6"/>
    <w:p w:rsidR="006B58D6" w:rsidRDefault="006B58D6">
      <w:pPr>
        <w:pStyle w:val="3"/>
      </w:pPr>
      <w:r>
        <w:t>12. Система управления и контроля за реализацией программы</w:t>
      </w:r>
    </w:p>
    <w:p w:rsidR="006B58D6" w:rsidRDefault="006B58D6">
      <w:r>
        <w:t>Управление и контроль за реализацией программы осуществляет ответственный исполнитель программы.</w:t>
      </w:r>
    </w:p>
    <w:p w:rsidR="006B58D6" w:rsidRDefault="006B58D6">
      <w:r>
        <w:t>Внесение в программу изменений, оказывающих влияние на ее параметры, осуществляется по инициативе ответственного исполнителя.</w:t>
      </w:r>
    </w:p>
    <w:p w:rsidR="006B58D6" w:rsidRDefault="006B58D6">
      <w:r>
        <w:t>Ответственный исполнитель предоставляет ежеквартально до 15 числа месяца, следующего за окончанием квартала (за исключением IV квартала), а по итогам года до 15 февраля года, следующего за отчетным, в отдел экономики и прогнозирования администрации муниципального образования Ширинский район отчет о реализации программы (приложение 4 к Программе).</w:t>
      </w:r>
    </w:p>
    <w:p w:rsidR="006B58D6" w:rsidRDefault="006B58D6">
      <w:pPr>
        <w:ind w:firstLine="559"/>
      </w:pPr>
      <w:r>
        <w:t xml:space="preserve">Годовой отчет о ходе реализации и оценке эффективности программы подготавливается ответственным исполнителем до 01 марта года, следующего за отчетным и размещается на официальном сайте ответственного исполнителя (сайт Администрации </w:t>
      </w:r>
      <w:r w:rsidR="00264D2E">
        <w:t>Борцовского</w:t>
      </w:r>
      <w:r>
        <w:t xml:space="preserve"> сельсовета) в информационно-телекоммуникационной сети "Интернет".</w:t>
      </w:r>
    </w:p>
    <w:p w:rsidR="006B58D6" w:rsidRDefault="006B58D6">
      <w:pPr>
        <w:ind w:firstLine="559"/>
      </w:pPr>
      <w:r>
        <w:t>Годовой отчет содержит:</w:t>
      </w:r>
    </w:p>
    <w:p w:rsidR="006B58D6" w:rsidRDefault="006B58D6">
      <w:pPr>
        <w:ind w:firstLine="559"/>
      </w:pPr>
      <w:r>
        <w:t xml:space="preserve">- отчет о реализации муниципальной программы (приложение </w:t>
      </w:r>
      <w:r w:rsidR="009B732C">
        <w:t>5</w:t>
      </w:r>
      <w:r>
        <w:t xml:space="preserve"> к Программе);</w:t>
      </w:r>
    </w:p>
    <w:p w:rsidR="006B58D6" w:rsidRDefault="006B58D6">
      <w:pPr>
        <w:ind w:firstLine="559"/>
      </w:pPr>
      <w:r>
        <w:t>- пояснительную записку о реализации муниципальной программы, которая должна содержать:</w:t>
      </w:r>
    </w:p>
    <w:p w:rsidR="006B58D6" w:rsidRDefault="006B58D6">
      <w:pPr>
        <w:ind w:firstLine="559"/>
      </w:pPr>
      <w:r>
        <w:t>а) краткое описание ситуации в сфере реализации муниципальной программы на начало и окончание отчетного финансового года;</w:t>
      </w:r>
    </w:p>
    <w:p w:rsidR="006B58D6" w:rsidRDefault="006B58D6">
      <w:pPr>
        <w:ind w:firstLine="559"/>
      </w:pPr>
      <w:r>
        <w:t>б) перечень мероприятий, реализуемых в рамках муниципальной программы, причины их частичного выполнения или невыполнения, с указанием объемов бюджетных ассигнований, направленных на реализацию;</w:t>
      </w:r>
    </w:p>
    <w:p w:rsidR="006B58D6" w:rsidRDefault="006B58D6">
      <w:pPr>
        <w:ind w:firstLine="559"/>
      </w:pPr>
      <w:r>
        <w:t xml:space="preserve">в) оценку эффективности муниципальной программы в соответствии с критериями оценки эффективности реализации муниципальных программ Администрации </w:t>
      </w:r>
      <w:r w:rsidR="00264D2E">
        <w:t>Борцовского сельсовета</w:t>
      </w:r>
      <w:r>
        <w:t xml:space="preserve"> Ширинского района (приложение </w:t>
      </w:r>
      <w:r w:rsidR="009B732C">
        <w:t>6</w:t>
      </w:r>
      <w:r>
        <w:t xml:space="preserve"> к Программе);</w:t>
      </w:r>
    </w:p>
    <w:p w:rsidR="006B58D6" w:rsidRDefault="006B58D6">
      <w:pPr>
        <w:ind w:firstLine="559"/>
      </w:pPr>
      <w:r>
        <w:t xml:space="preserve">г) информацию о внесенных ответственным исполнителем изменениях в муниципальную </w:t>
      </w:r>
      <w:r>
        <w:lastRenderedPageBreak/>
        <w:t>программу;</w:t>
      </w:r>
    </w:p>
    <w:p w:rsidR="006B58D6" w:rsidRDefault="006B58D6">
      <w:pPr>
        <w:ind w:firstLine="559"/>
      </w:pPr>
      <w:r>
        <w:t>д) анализ факторов, повлиявших на ход реализации муниципальной программы.</w:t>
      </w:r>
    </w:p>
    <w:p w:rsidR="006B58D6" w:rsidRDefault="006B58D6">
      <w:pPr>
        <w:ind w:firstLine="559"/>
      </w:pPr>
      <w:r>
        <w:t xml:space="preserve">Публичность (открытость) информации о ходе реализации и оценке эффективности программы обеспечивается размещением годовых отчетов на официальном сайте ответственного исполнителя (сайт Администрации </w:t>
      </w:r>
      <w:r w:rsidR="00264D2E">
        <w:t>Борцовского</w:t>
      </w:r>
      <w:r>
        <w:t xml:space="preserve"> сельсовета Ширинского района) в информационно-телекоммуникационной сети "Интернет".</w:t>
      </w:r>
    </w:p>
    <w:p w:rsidR="001E3014" w:rsidRDefault="001E3014">
      <w:pPr>
        <w:ind w:firstLine="559"/>
        <w:jc w:val="right"/>
        <w:sectPr w:rsidR="001E3014">
          <w:headerReference w:type="default" r:id="rId9"/>
          <w:footerReference w:type="default" r:id="rId1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6B58D6" w:rsidRDefault="006B58D6">
      <w:pPr>
        <w:ind w:firstLine="559"/>
        <w:jc w:val="right"/>
      </w:pPr>
      <w:r>
        <w:lastRenderedPageBreak/>
        <w:t>Приложение 1</w:t>
      </w:r>
    </w:p>
    <w:p w:rsidR="006B58D6" w:rsidRDefault="006B58D6">
      <w:pPr>
        <w:ind w:firstLine="0"/>
        <w:jc w:val="right"/>
      </w:pPr>
      <w:r>
        <w:t>к муниципальной программе</w:t>
      </w:r>
    </w:p>
    <w:p w:rsidR="006B58D6" w:rsidRDefault="006B58D6">
      <w:pPr>
        <w:ind w:firstLine="0"/>
        <w:jc w:val="right"/>
      </w:pPr>
      <w:r>
        <w:t>"Развитие коммунальной инфраструктуры</w:t>
      </w:r>
    </w:p>
    <w:p w:rsidR="006B58D6" w:rsidRDefault="006B58D6">
      <w:pPr>
        <w:ind w:firstLine="0"/>
        <w:jc w:val="right"/>
      </w:pPr>
      <w:r>
        <w:t>и обеспечение качественными</w:t>
      </w:r>
    </w:p>
    <w:p w:rsidR="006B58D6" w:rsidRDefault="006B58D6">
      <w:pPr>
        <w:ind w:firstLine="0"/>
        <w:jc w:val="right"/>
      </w:pPr>
      <w:r>
        <w:t>жилищно-коммунальными услугами</w:t>
      </w:r>
    </w:p>
    <w:p w:rsidR="006B58D6" w:rsidRDefault="00264D2E">
      <w:pPr>
        <w:ind w:firstLine="0"/>
        <w:jc w:val="right"/>
      </w:pPr>
      <w:r>
        <w:t>Борцовского</w:t>
      </w:r>
      <w:r w:rsidR="006B58D6">
        <w:t xml:space="preserve"> сельсовета"</w:t>
      </w:r>
    </w:p>
    <w:p w:rsidR="006B58D6" w:rsidRDefault="006B58D6"/>
    <w:p w:rsidR="006B58D6" w:rsidRDefault="006B58D6">
      <w:pPr>
        <w:pStyle w:val="3"/>
      </w:pPr>
      <w:r>
        <w:t>Перечень основных мероприятий муниципальной программы</w:t>
      </w:r>
    </w:p>
    <w:p w:rsidR="006B58D6" w:rsidRDefault="006B58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8"/>
        <w:gridCol w:w="2693"/>
        <w:gridCol w:w="1984"/>
        <w:gridCol w:w="710"/>
        <w:gridCol w:w="141"/>
        <w:gridCol w:w="851"/>
        <w:gridCol w:w="2551"/>
        <w:gridCol w:w="3544"/>
        <w:gridCol w:w="1701"/>
      </w:tblGrid>
      <w:tr w:rsidR="006B58D6" w:rsidRPr="006B58D6">
        <w:tc>
          <w:tcPr>
            <w:tcW w:w="4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Ответственный исполнитель, соисполнитель, исполнитель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Конечные результаты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Основные направления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Связь с показателями программы (номер показателя, характеризующего результат реализации основного мероприятия)</w:t>
            </w:r>
          </w:p>
        </w:tc>
      </w:tr>
      <w:tr w:rsidR="006B58D6" w:rsidRPr="006B58D6"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8</w:t>
            </w:r>
          </w:p>
        </w:tc>
      </w:tr>
      <w:tr w:rsidR="006B58D6" w:rsidRPr="006B58D6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1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 xml:space="preserve">Муниципальная программа "Развитие коммунальной инфраструктуры и обеспечение качественными жилищно-коммунальными услугами </w:t>
            </w:r>
            <w:r w:rsidR="00264D2E">
              <w:t>Борцовского</w:t>
            </w:r>
            <w:r w:rsidRPr="006B58D6">
              <w:t xml:space="preserve"> сельсовета"</w:t>
            </w:r>
          </w:p>
        </w:tc>
      </w:tr>
      <w:tr w:rsidR="006B58D6" w:rsidRPr="006B58D6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2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Задача 1 "Обеспечение надежности функционирования систем коммунальной инфраструктуры"</w:t>
            </w:r>
          </w:p>
        </w:tc>
      </w:tr>
      <w:tr w:rsidR="006B58D6" w:rsidRPr="006B58D6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3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 xml:space="preserve">Подпрограмма 1 "Развитие и модернизация систем коммунальной инфраструктуры </w:t>
            </w:r>
            <w:r w:rsidR="00264D2E">
              <w:t>Борцовского</w:t>
            </w:r>
            <w:r w:rsidRPr="006B58D6">
              <w:t xml:space="preserve"> сельсовета"</w:t>
            </w:r>
          </w:p>
        </w:tc>
      </w:tr>
      <w:tr w:rsidR="006B58D6" w:rsidRPr="006B58D6">
        <w:tc>
          <w:tcPr>
            <w:tcW w:w="4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Основное мероприятие 1 "Улучшение качества предоставляемых коммунальных услуг потребителям"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6"/>
            </w:pPr>
            <w:r>
              <w:t>Администрация Борцовского</w:t>
            </w:r>
            <w:r w:rsidRPr="006B58D6">
              <w:t xml:space="preserve"> </w:t>
            </w:r>
            <w:r w:rsidR="006B58D6" w:rsidRPr="006B58D6">
              <w:t>сельсовет</w:t>
            </w:r>
            <w:r w:rsidR="000D7DFB">
              <w:t>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264D2E">
            <w:pPr>
              <w:pStyle w:val="a5"/>
              <w:jc w:val="center"/>
            </w:pPr>
            <w:r w:rsidRPr="006B58D6">
              <w:t>202</w:t>
            </w:r>
            <w:r w:rsidR="00264D2E">
              <w:t>3</w:t>
            </w:r>
            <w:r w:rsidRPr="006B58D6">
              <w:t xml:space="preserve">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264D2E">
            <w:pPr>
              <w:pStyle w:val="a5"/>
              <w:jc w:val="center"/>
            </w:pPr>
            <w:r w:rsidRPr="006B58D6">
              <w:t>202</w:t>
            </w:r>
            <w:r w:rsidR="00264D2E">
              <w:t>8</w:t>
            </w:r>
            <w:r w:rsidR="003F1D86">
              <w:t xml:space="preserve"> </w:t>
            </w:r>
            <w:r w:rsidRPr="006B58D6"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Снижение уровня износа объектов коммунальной инфраструктуры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Капитальный ремонт и модернизация коммунальных объектов и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1</w:t>
            </w:r>
          </w:p>
        </w:tc>
      </w:tr>
      <w:tr w:rsidR="006B58D6" w:rsidRPr="006B58D6"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 xml:space="preserve">Снижение количества аварийных ситуаций на объектах коммунальной инфраструктуры при </w:t>
            </w:r>
            <w:r w:rsidRPr="006B58D6">
              <w:lastRenderedPageBreak/>
              <w:t>производстве, транспортировке и распределении коммунальных ресурсов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1.1</w:t>
            </w:r>
          </w:p>
        </w:tc>
      </w:tr>
      <w:tr w:rsidR="006B58D6" w:rsidRPr="006B58D6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Основное мероприятие 2 "Обеспечение бесперебойного теплоснабжения на объектах коммунального комплекса в отопительный период"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6"/>
            </w:pPr>
            <w:r>
              <w:t>Администрация Борцовского</w:t>
            </w:r>
            <w:r w:rsidRPr="006B58D6">
              <w:t xml:space="preserve"> сельсовет</w:t>
            </w:r>
            <w:r w:rsidR="000D7DFB">
              <w:t>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3F1D86">
            <w:pPr>
              <w:pStyle w:val="a5"/>
              <w:jc w:val="center"/>
            </w:pPr>
            <w:r>
              <w:t>2023</w:t>
            </w:r>
            <w:r w:rsidR="006B58D6" w:rsidRPr="006B58D6"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0D7DFB">
            <w:pPr>
              <w:pStyle w:val="a5"/>
              <w:jc w:val="center"/>
            </w:pPr>
            <w:r w:rsidRPr="006B58D6">
              <w:t>202</w:t>
            </w:r>
            <w:r w:rsidR="000D7DFB">
              <w:t>8</w:t>
            </w:r>
            <w:r w:rsidRPr="006B58D6"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Снижение аварийных ситуаций на источниках теплоснабжения, связанных с недоотпуском тепла потребителям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Решение вопросов по обеспечению бесперебойного теплоснабжения в период прохождения отопительного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3</w:t>
            </w:r>
          </w:p>
        </w:tc>
      </w:tr>
    </w:tbl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6B58D6" w:rsidRDefault="006B58D6">
      <w:pPr>
        <w:ind w:firstLine="0"/>
        <w:jc w:val="right"/>
      </w:pPr>
      <w:r>
        <w:lastRenderedPageBreak/>
        <w:t>Приложение 2</w:t>
      </w:r>
    </w:p>
    <w:p w:rsidR="006B58D6" w:rsidRDefault="006B58D6">
      <w:pPr>
        <w:ind w:firstLine="0"/>
        <w:jc w:val="right"/>
      </w:pPr>
      <w:r>
        <w:t>к муниципальной программе</w:t>
      </w:r>
    </w:p>
    <w:p w:rsidR="006B58D6" w:rsidRDefault="006B58D6">
      <w:pPr>
        <w:ind w:firstLine="0"/>
        <w:jc w:val="right"/>
      </w:pPr>
      <w:r>
        <w:t>"Развитие коммунальной инфраструктуры</w:t>
      </w:r>
    </w:p>
    <w:p w:rsidR="006B58D6" w:rsidRDefault="006B58D6">
      <w:pPr>
        <w:ind w:firstLine="0"/>
        <w:jc w:val="right"/>
      </w:pPr>
      <w:r>
        <w:t>и обеспечение качественных</w:t>
      </w:r>
    </w:p>
    <w:p w:rsidR="006B58D6" w:rsidRDefault="006B58D6">
      <w:pPr>
        <w:ind w:firstLine="0"/>
        <w:jc w:val="right"/>
      </w:pPr>
      <w:r>
        <w:t>жилищно-коммунальных услуг</w:t>
      </w:r>
    </w:p>
    <w:p w:rsidR="006B58D6" w:rsidRDefault="00264D2E">
      <w:pPr>
        <w:ind w:firstLine="0"/>
        <w:jc w:val="right"/>
      </w:pPr>
      <w:r>
        <w:t>Борцовского</w:t>
      </w:r>
      <w:r w:rsidR="006B58D6">
        <w:t xml:space="preserve"> сельсовета"</w:t>
      </w:r>
    </w:p>
    <w:p w:rsidR="006B58D6" w:rsidRDefault="006B58D6"/>
    <w:p w:rsidR="006B58D6" w:rsidRDefault="006B58D6">
      <w:pPr>
        <w:pStyle w:val="3"/>
      </w:pPr>
      <w:r>
        <w:t>Перечень целевых показателей муниципальной программы</w:t>
      </w:r>
    </w:p>
    <w:p w:rsidR="006B58D6" w:rsidRDefault="006B58D6"/>
    <w:tbl>
      <w:tblPr>
        <w:tblW w:w="14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"/>
        <w:gridCol w:w="5931"/>
        <w:gridCol w:w="1418"/>
        <w:gridCol w:w="850"/>
        <w:gridCol w:w="80"/>
        <w:gridCol w:w="62"/>
        <w:gridCol w:w="708"/>
        <w:gridCol w:w="851"/>
        <w:gridCol w:w="850"/>
        <w:gridCol w:w="222"/>
        <w:gridCol w:w="629"/>
        <w:gridCol w:w="363"/>
        <w:gridCol w:w="487"/>
        <w:gridCol w:w="222"/>
        <w:gridCol w:w="629"/>
        <w:gridCol w:w="80"/>
        <w:gridCol w:w="770"/>
      </w:tblGrid>
      <w:tr w:rsidR="006B58D6" w:rsidRPr="006B58D6" w:rsidTr="00264D2E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N п/п</w:t>
            </w:r>
          </w:p>
        </w:tc>
        <w:tc>
          <w:tcPr>
            <w:tcW w:w="5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Единица измерения</w:t>
            </w:r>
          </w:p>
        </w:tc>
        <w:tc>
          <w:tcPr>
            <w:tcW w:w="6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Значение показателя</w:t>
            </w:r>
          </w:p>
        </w:tc>
      </w:tr>
      <w:tr w:rsidR="006B58D6" w:rsidRPr="006B58D6" w:rsidTr="00264D2E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5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базовое</w:t>
            </w:r>
          </w:p>
        </w:tc>
        <w:tc>
          <w:tcPr>
            <w:tcW w:w="5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плановое по годам</w:t>
            </w:r>
          </w:p>
        </w:tc>
      </w:tr>
      <w:tr w:rsidR="006B58D6" w:rsidRPr="006B58D6" w:rsidTr="003F1D86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5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264D2E">
            <w:pPr>
              <w:pStyle w:val="a5"/>
              <w:jc w:val="center"/>
            </w:pPr>
            <w:r w:rsidRPr="006B58D6">
              <w:t>202</w:t>
            </w:r>
            <w:r w:rsidR="00264D2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5"/>
              <w:jc w:val="center"/>
            </w:pPr>
            <w:r>
              <w:t>2023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5"/>
              <w:jc w:val="center"/>
            </w:pPr>
            <w: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5"/>
              <w:jc w:val="center"/>
            </w:pPr>
            <w: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5"/>
              <w:jc w:val="center"/>
            </w:pPr>
            <w:r>
              <w:t>2026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202</w:t>
            </w:r>
            <w:r w:rsidR="003F1D86"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202</w:t>
            </w:r>
            <w:r w:rsidR="003F1D86">
              <w:t>8</w:t>
            </w:r>
          </w:p>
        </w:tc>
      </w:tr>
      <w:tr w:rsidR="006B58D6" w:rsidRPr="006B58D6" w:rsidTr="003F1D86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11</w:t>
            </w:r>
          </w:p>
        </w:tc>
      </w:tr>
      <w:tr w:rsidR="006B58D6" w:rsidRPr="006B58D6" w:rsidTr="00264D2E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1</w:t>
            </w:r>
          </w:p>
        </w:tc>
        <w:tc>
          <w:tcPr>
            <w:tcW w:w="14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 xml:space="preserve">Муниципальная программа "Развитие коммунальной инфраструктуры и обеспечение качественными жилищно-коммунальными услугами </w:t>
            </w:r>
            <w:r w:rsidR="00264D2E">
              <w:t>Борцовского</w:t>
            </w:r>
            <w:r w:rsidRPr="006B58D6">
              <w:t xml:space="preserve"> сельсовета"</w:t>
            </w:r>
          </w:p>
        </w:tc>
      </w:tr>
      <w:tr w:rsidR="006B58D6" w:rsidRPr="006B58D6" w:rsidTr="00264D2E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2</w:t>
            </w:r>
          </w:p>
        </w:tc>
        <w:tc>
          <w:tcPr>
            <w:tcW w:w="14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Задача 1 "Обеспечение надежности функционирования систем коммунальной инфраструктуры"</w:t>
            </w:r>
          </w:p>
        </w:tc>
      </w:tr>
      <w:tr w:rsidR="006B58D6" w:rsidRPr="006B58D6" w:rsidTr="003F1D86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Показатель 1 "Уровень износа объектов коммунальной инфраструктуры"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процентов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5"/>
              <w:jc w:val="center"/>
            </w:pPr>
            <w:r>
              <w:t>70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5"/>
              <w:jc w:val="center"/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5"/>
              <w:jc w:val="center"/>
            </w:pPr>
            <w:r>
              <w:t>69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69,5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</w:tr>
      <w:tr w:rsidR="006B58D6" w:rsidRPr="006B58D6" w:rsidTr="003F1D86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Показатель 2 "Сокращение доли проб воды, не отвечающих по качеству нормативным требованиям"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процентных пунктов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0,12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jc w:val="center"/>
            </w:pPr>
            <w:r w:rsidRPr="006B58D6">
              <w:t>на 0,4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A707BE">
            <w:pPr>
              <w:pStyle w:val="a5"/>
              <w:jc w:val="center"/>
            </w:pPr>
            <w:r>
              <w:t xml:space="preserve">на </w:t>
            </w:r>
            <w:r w:rsidR="006B58D6" w:rsidRPr="006B58D6">
              <w:t>0,25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на 0,25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на 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-</w:t>
            </w:r>
          </w:p>
        </w:tc>
      </w:tr>
      <w:tr w:rsidR="006B58D6" w:rsidRPr="006B58D6" w:rsidTr="003F1D86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Показатель 3 "Количество аварийных ситуаций на источниках теплоснабжения, связанных с недоотпуском тепла потребителям"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случаев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</w:tr>
      <w:tr w:rsidR="006B58D6" w:rsidRPr="006B58D6" w:rsidTr="00264D2E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6</w:t>
            </w:r>
          </w:p>
        </w:tc>
        <w:tc>
          <w:tcPr>
            <w:tcW w:w="14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 xml:space="preserve">Подпрограмма 1 "Развитие и модернизация систем коммунальной инфраструктуры </w:t>
            </w:r>
            <w:r w:rsidR="00264D2E">
              <w:t>Борцовского</w:t>
            </w:r>
            <w:r w:rsidRPr="006B58D6">
              <w:t xml:space="preserve"> сельсовета"</w:t>
            </w:r>
          </w:p>
        </w:tc>
      </w:tr>
      <w:tr w:rsidR="006B58D6" w:rsidRPr="006B58D6" w:rsidTr="00264D2E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7</w:t>
            </w:r>
          </w:p>
        </w:tc>
        <w:tc>
          <w:tcPr>
            <w:tcW w:w="14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Задача 1 "Обеспечение надежности функционирования систем коммунальной инфраструктуры"</w:t>
            </w:r>
          </w:p>
        </w:tc>
      </w:tr>
      <w:tr w:rsidR="006B58D6" w:rsidRPr="006B58D6" w:rsidTr="00264D2E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8</w:t>
            </w:r>
          </w:p>
        </w:tc>
        <w:tc>
          <w:tcPr>
            <w:tcW w:w="14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Основное мероприятие 1 "Улучшение качества предоставляемых коммунальных услуг потребителям"</w:t>
            </w:r>
          </w:p>
        </w:tc>
      </w:tr>
      <w:tr w:rsidR="006B58D6" w:rsidRPr="006B58D6" w:rsidTr="00264D2E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6"/>
            </w:pPr>
            <w:r w:rsidRPr="006B58D6">
              <w:t>Показатель 1.1 "Количество аварийных ситуаций на объектах коммунальной инфраструктуры при производстве, транспортировке и распределении коммунальных ресурсов"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случаев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0D7DFB">
            <w:pPr>
              <w:pStyle w:val="a5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jc w:val="center"/>
            </w:pPr>
            <w:r w:rsidRPr="006B58D6">
              <w:t>0</w:t>
            </w:r>
          </w:p>
        </w:tc>
      </w:tr>
    </w:tbl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A707BE" w:rsidRDefault="00A707BE">
      <w:pPr>
        <w:ind w:firstLine="0"/>
        <w:jc w:val="right"/>
      </w:pPr>
    </w:p>
    <w:p w:rsidR="006B58D6" w:rsidRDefault="006B58D6">
      <w:pPr>
        <w:ind w:firstLine="0"/>
        <w:jc w:val="right"/>
      </w:pPr>
      <w:r>
        <w:t>Приложение 3</w:t>
      </w:r>
    </w:p>
    <w:p w:rsidR="006B58D6" w:rsidRDefault="006B58D6">
      <w:pPr>
        <w:ind w:firstLine="0"/>
        <w:jc w:val="right"/>
      </w:pPr>
      <w:r>
        <w:t>к муниципальной программе</w:t>
      </w:r>
    </w:p>
    <w:p w:rsidR="006B58D6" w:rsidRDefault="006B58D6">
      <w:pPr>
        <w:ind w:firstLine="0"/>
        <w:jc w:val="right"/>
      </w:pPr>
      <w:r>
        <w:t>"Развитие коммунальной инфраструктуры</w:t>
      </w:r>
    </w:p>
    <w:p w:rsidR="006B58D6" w:rsidRDefault="006B58D6">
      <w:pPr>
        <w:ind w:firstLine="0"/>
        <w:jc w:val="right"/>
      </w:pPr>
      <w:r>
        <w:t>и обеспечение качественными</w:t>
      </w:r>
    </w:p>
    <w:p w:rsidR="006B58D6" w:rsidRDefault="006B58D6">
      <w:pPr>
        <w:ind w:firstLine="0"/>
        <w:jc w:val="right"/>
      </w:pPr>
      <w:r>
        <w:t>жилищно-коммунальными услугами</w:t>
      </w:r>
    </w:p>
    <w:p w:rsidR="006B58D6" w:rsidRDefault="00264D2E">
      <w:pPr>
        <w:ind w:firstLine="0"/>
        <w:jc w:val="right"/>
      </w:pPr>
      <w:r>
        <w:t>Борцовского</w:t>
      </w:r>
      <w:r w:rsidR="006B58D6">
        <w:t xml:space="preserve"> сельсовета"</w:t>
      </w:r>
    </w:p>
    <w:p w:rsidR="006B58D6" w:rsidRDefault="006B58D6"/>
    <w:p w:rsidR="006B58D6" w:rsidRDefault="006B58D6" w:rsidP="00A707BE">
      <w:pPr>
        <w:pStyle w:val="3"/>
      </w:pPr>
      <w:r>
        <w:t>Ресурсное обеспечение реализации</w:t>
      </w:r>
      <w:r w:rsidR="00A707BE">
        <w:t xml:space="preserve"> </w:t>
      </w:r>
      <w:r>
        <w:t>программных мероприятий</w:t>
      </w:r>
    </w:p>
    <w:tbl>
      <w:tblPr>
        <w:tblW w:w="18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0"/>
        <w:gridCol w:w="1227"/>
        <w:gridCol w:w="1763"/>
        <w:gridCol w:w="1182"/>
        <w:gridCol w:w="1176"/>
        <w:gridCol w:w="2060"/>
        <w:gridCol w:w="3014"/>
        <w:gridCol w:w="1231"/>
        <w:gridCol w:w="966"/>
        <w:gridCol w:w="966"/>
        <w:gridCol w:w="966"/>
      </w:tblGrid>
      <w:tr w:rsidR="006B58D6" w:rsidRPr="006B58D6" w:rsidTr="00062201">
        <w:trPr>
          <w:gridAfter w:val="4"/>
          <w:wAfter w:w="4129" w:type="dxa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8D6" w:rsidRPr="006B58D6" w:rsidRDefault="006B58D6">
            <w:pPr>
              <w:pStyle w:val="a5"/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8D6" w:rsidRPr="006B58D6" w:rsidRDefault="006B58D6">
            <w:pPr>
              <w:pStyle w:val="a5"/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8D6" w:rsidRPr="006B58D6" w:rsidRDefault="006B58D6">
            <w:pPr>
              <w:pStyle w:val="a5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8D6" w:rsidRPr="006B58D6" w:rsidRDefault="006B58D6">
            <w:pPr>
              <w:pStyle w:val="a5"/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8D6" w:rsidRPr="006B58D6" w:rsidRDefault="006B58D6">
            <w:pPr>
              <w:pStyle w:val="a5"/>
              <w:jc w:val="right"/>
            </w:pPr>
            <w:r w:rsidRPr="006B58D6">
              <w:t>тыс. руб.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 w:rsidTr="00062201">
        <w:trPr>
          <w:gridAfter w:val="4"/>
          <w:wAfter w:w="4129" w:type="dxa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Наименование мероприятий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Годы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Всего финансовых средств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ФБ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РБ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МБ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Ответственный исполнитель</w:t>
            </w:r>
          </w:p>
        </w:tc>
      </w:tr>
      <w:tr w:rsidR="006B58D6" w:rsidRPr="006B58D6" w:rsidTr="00062201">
        <w:trPr>
          <w:gridAfter w:val="4"/>
          <w:wAfter w:w="4129" w:type="dxa"/>
        </w:trPr>
        <w:tc>
          <w:tcPr>
            <w:tcW w:w="143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 xml:space="preserve">Подпрограмма 1 "Развитие и модернизация систем коммунальной инфраструктуры </w:t>
            </w:r>
            <w:r w:rsidR="00264D2E">
              <w:t>Борцовского</w:t>
            </w:r>
            <w:r w:rsidRPr="006B58D6">
              <w:t xml:space="preserve"> сельсовета"</w:t>
            </w:r>
          </w:p>
        </w:tc>
      </w:tr>
      <w:tr w:rsidR="006B58D6" w:rsidRPr="006B58D6" w:rsidTr="00062201">
        <w:trPr>
          <w:gridAfter w:val="4"/>
          <w:wAfter w:w="4129" w:type="dxa"/>
        </w:trPr>
        <w:tc>
          <w:tcPr>
            <w:tcW w:w="14392" w:type="dxa"/>
            <w:gridSpan w:val="7"/>
            <w:tcBorders>
              <w:top w:val="nil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  <w:jc w:val="center"/>
            </w:pPr>
            <w:r w:rsidRPr="006B58D6">
              <w:t>Основное мероприятие 1 "Улучшение качества предоставляемых коммунальных услуг потребителям"</w:t>
            </w:r>
          </w:p>
        </w:tc>
      </w:tr>
      <w:tr w:rsidR="006B58D6" w:rsidRPr="006B58D6" w:rsidTr="00062201">
        <w:tc>
          <w:tcPr>
            <w:tcW w:w="143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264D2E">
            <w:pPr>
              <w:pStyle w:val="a5"/>
              <w:ind w:firstLine="559"/>
              <w:jc w:val="center"/>
            </w:pPr>
            <w:r>
              <w:t>Администрация Борцовского</w:t>
            </w:r>
            <w:r w:rsidR="006B58D6" w:rsidRPr="006B58D6">
              <w:t xml:space="preserve"> сельсовет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8D6" w:rsidRPr="006B58D6" w:rsidRDefault="006B58D6">
            <w:pPr>
              <w:pStyle w:val="a5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8D6" w:rsidRPr="006B58D6" w:rsidRDefault="006B58D6">
            <w:pPr>
              <w:pStyle w:val="a5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8D6" w:rsidRPr="006B58D6" w:rsidRDefault="006B58D6">
            <w:pPr>
              <w:pStyle w:val="a5"/>
            </w:pPr>
          </w:p>
        </w:tc>
      </w:tr>
      <w:tr w:rsidR="00062201" w:rsidRPr="006B58D6" w:rsidTr="00062201">
        <w:trPr>
          <w:gridAfter w:val="4"/>
          <w:wAfter w:w="4129" w:type="dxa"/>
        </w:trPr>
        <w:tc>
          <w:tcPr>
            <w:tcW w:w="39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1" w:rsidRPr="006B58D6" w:rsidRDefault="00062201">
            <w:pPr>
              <w:pStyle w:val="a5"/>
              <w:ind w:firstLine="559"/>
              <w:jc w:val="center"/>
            </w:pPr>
            <w:r w:rsidRPr="006B58D6">
              <w:t>Текущий ремонт коммунальной инфраструктуры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jc w:val="center"/>
            </w:pPr>
            <w:r w:rsidRPr="006B58D6">
              <w:t>202</w:t>
            </w:r>
            <w:r>
              <w:t>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jc w:val="center"/>
            </w:pPr>
            <w:r>
              <w:t>20,0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 w:rsidRPr="006B58D6"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4567B5">
            <w:pPr>
              <w:pStyle w:val="a5"/>
              <w:jc w:val="center"/>
            </w:pPr>
            <w:r>
              <w:t>20,0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01" w:rsidRPr="006B58D6" w:rsidRDefault="00062201" w:rsidP="000D7DFB">
            <w:pPr>
              <w:pStyle w:val="a5"/>
            </w:pPr>
            <w:r>
              <w:t>Администрация Борцовского</w:t>
            </w:r>
            <w:r w:rsidRPr="006B58D6">
              <w:t xml:space="preserve"> сельсовет</w:t>
            </w:r>
            <w:r w:rsidR="000D7DFB">
              <w:t>а</w:t>
            </w:r>
          </w:p>
        </w:tc>
      </w:tr>
      <w:tr w:rsidR="00062201" w:rsidRPr="006B58D6" w:rsidTr="00062201">
        <w:trPr>
          <w:gridAfter w:val="4"/>
          <w:wAfter w:w="4129" w:type="dxa"/>
        </w:trPr>
        <w:tc>
          <w:tcPr>
            <w:tcW w:w="39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62201" w:rsidRPr="006B58D6" w:rsidRDefault="00062201">
            <w:pPr>
              <w:pStyle w:val="a5"/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jc w:val="center"/>
            </w:pPr>
            <w:r w:rsidRPr="006B58D6">
              <w:t>202</w:t>
            </w:r>
            <w:r>
              <w:t>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062201" w:rsidRDefault="00062201" w:rsidP="00062201">
            <w:pPr>
              <w:pStyle w:val="a5"/>
              <w:ind w:firstLine="559"/>
            </w:pPr>
            <w:r>
              <w:t>20,0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 w:rsidRPr="006B58D6"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>
              <w:t>-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062201" w:rsidRDefault="00062201" w:rsidP="004567B5">
            <w:pPr>
              <w:pStyle w:val="a5"/>
              <w:ind w:firstLine="559"/>
            </w:pPr>
            <w:r>
              <w:t xml:space="preserve">  20,0</w:t>
            </w: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62201" w:rsidRPr="006B58D6" w:rsidRDefault="00062201">
            <w:pPr>
              <w:pStyle w:val="a5"/>
            </w:pPr>
          </w:p>
        </w:tc>
      </w:tr>
      <w:tr w:rsidR="00062201" w:rsidRPr="006B58D6" w:rsidTr="00062201">
        <w:trPr>
          <w:gridAfter w:val="4"/>
          <w:wAfter w:w="4129" w:type="dxa"/>
        </w:trPr>
        <w:tc>
          <w:tcPr>
            <w:tcW w:w="39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62201" w:rsidRPr="006B58D6" w:rsidRDefault="00062201">
            <w:pPr>
              <w:pStyle w:val="a5"/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jc w:val="center"/>
            </w:pPr>
            <w:r w:rsidRPr="006B58D6">
              <w:t>202</w:t>
            </w:r>
            <w:r>
              <w:t>5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</w:pPr>
            <w:r>
              <w:t>20,0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 w:rsidRPr="006B58D6"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>
              <w:t>-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4567B5">
            <w:pPr>
              <w:pStyle w:val="a5"/>
              <w:ind w:firstLine="559"/>
            </w:pPr>
            <w:r>
              <w:t xml:space="preserve">  20,0</w:t>
            </w: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62201" w:rsidRPr="006B58D6" w:rsidRDefault="00062201">
            <w:pPr>
              <w:pStyle w:val="a5"/>
            </w:pPr>
          </w:p>
        </w:tc>
      </w:tr>
      <w:tr w:rsidR="00062201" w:rsidRPr="006B58D6" w:rsidTr="00062201">
        <w:trPr>
          <w:gridAfter w:val="4"/>
          <w:wAfter w:w="4129" w:type="dxa"/>
        </w:trPr>
        <w:tc>
          <w:tcPr>
            <w:tcW w:w="39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62201" w:rsidRPr="006B58D6" w:rsidRDefault="00062201">
            <w:pPr>
              <w:pStyle w:val="a5"/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jc w:val="center"/>
            </w:pPr>
            <w:r w:rsidRPr="006B58D6">
              <w:t>202</w:t>
            </w:r>
            <w:r>
              <w:t>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</w:pPr>
            <w:r>
              <w:t>20,0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 w:rsidRPr="006B58D6"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>
              <w:t>-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4567B5">
            <w:pPr>
              <w:pStyle w:val="a5"/>
              <w:ind w:firstLine="559"/>
            </w:pPr>
            <w:r>
              <w:t xml:space="preserve">  20,0</w:t>
            </w: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62201" w:rsidRPr="006B58D6" w:rsidRDefault="00062201">
            <w:pPr>
              <w:pStyle w:val="a5"/>
            </w:pPr>
          </w:p>
        </w:tc>
      </w:tr>
      <w:tr w:rsidR="00062201" w:rsidRPr="006B58D6" w:rsidTr="00062201">
        <w:trPr>
          <w:gridAfter w:val="4"/>
          <w:wAfter w:w="4129" w:type="dxa"/>
        </w:trPr>
        <w:tc>
          <w:tcPr>
            <w:tcW w:w="39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62201" w:rsidRPr="006B58D6" w:rsidRDefault="00062201">
            <w:pPr>
              <w:pStyle w:val="a5"/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jc w:val="center"/>
            </w:pPr>
            <w:r w:rsidRPr="006B58D6">
              <w:t>202</w:t>
            </w:r>
            <w:r>
              <w:t>7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</w:pPr>
            <w:r>
              <w:t>20,0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 w:rsidRPr="006B58D6"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>
              <w:t>-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01" w:rsidRPr="006B58D6" w:rsidRDefault="00062201" w:rsidP="004567B5">
            <w:pPr>
              <w:pStyle w:val="a5"/>
              <w:ind w:firstLine="559"/>
            </w:pPr>
            <w:r>
              <w:t xml:space="preserve">  20,0</w:t>
            </w: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62201" w:rsidRPr="006B58D6" w:rsidRDefault="00062201">
            <w:pPr>
              <w:pStyle w:val="a5"/>
            </w:pPr>
          </w:p>
        </w:tc>
      </w:tr>
      <w:tr w:rsidR="00062201" w:rsidRPr="006B58D6" w:rsidTr="00062201">
        <w:trPr>
          <w:gridAfter w:val="4"/>
          <w:wAfter w:w="4129" w:type="dxa"/>
        </w:trPr>
        <w:tc>
          <w:tcPr>
            <w:tcW w:w="39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2201" w:rsidRPr="006B58D6" w:rsidRDefault="00062201">
            <w:pPr>
              <w:pStyle w:val="a5"/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jc w:val="center"/>
            </w:pPr>
            <w:r w:rsidRPr="006B58D6">
              <w:t>202</w:t>
            </w:r>
            <w:r>
              <w:t>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</w:pPr>
            <w:r>
              <w:t>20,0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 w:rsidRPr="006B58D6"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201" w:rsidRPr="006B58D6" w:rsidRDefault="00062201" w:rsidP="00062201">
            <w:pPr>
              <w:pStyle w:val="a5"/>
              <w:ind w:firstLine="559"/>
              <w:jc w:val="center"/>
            </w:pPr>
            <w:r>
              <w:t>-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1" w:rsidRPr="006B58D6" w:rsidRDefault="00062201" w:rsidP="004567B5">
            <w:pPr>
              <w:pStyle w:val="a5"/>
              <w:ind w:firstLine="559"/>
            </w:pPr>
            <w:r>
              <w:t xml:space="preserve"> </w:t>
            </w:r>
            <w:r w:rsidR="00A707BE">
              <w:t xml:space="preserve"> </w:t>
            </w:r>
            <w:r>
              <w:t>20,0</w:t>
            </w: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2201" w:rsidRPr="006B58D6" w:rsidRDefault="00062201">
            <w:pPr>
              <w:pStyle w:val="a5"/>
            </w:pPr>
          </w:p>
        </w:tc>
      </w:tr>
    </w:tbl>
    <w:p w:rsidR="006B58D6" w:rsidRDefault="006B58D6"/>
    <w:p w:rsidR="001E3014" w:rsidRDefault="001E3014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5B3DD9" w:rsidRDefault="005B3DD9">
      <w:pPr>
        <w:ind w:firstLine="0"/>
        <w:jc w:val="right"/>
      </w:pPr>
    </w:p>
    <w:p w:rsidR="009B732C" w:rsidRDefault="009B732C">
      <w:pPr>
        <w:ind w:firstLine="0"/>
        <w:jc w:val="right"/>
      </w:pPr>
    </w:p>
    <w:p w:rsidR="009B732C" w:rsidRDefault="009B732C" w:rsidP="009B732C">
      <w:pPr>
        <w:ind w:firstLine="0"/>
        <w:jc w:val="right"/>
      </w:pPr>
      <w:r>
        <w:t>Приложение 4</w:t>
      </w:r>
    </w:p>
    <w:p w:rsidR="009B732C" w:rsidRDefault="009B732C" w:rsidP="009B732C">
      <w:pPr>
        <w:ind w:firstLine="0"/>
        <w:jc w:val="right"/>
      </w:pPr>
      <w:r>
        <w:t>к муниципальной программе</w:t>
      </w:r>
    </w:p>
    <w:p w:rsidR="009B732C" w:rsidRDefault="009B732C" w:rsidP="009B732C">
      <w:pPr>
        <w:ind w:firstLine="0"/>
        <w:jc w:val="right"/>
      </w:pPr>
      <w:r>
        <w:t>"Развитие коммунальной инфраструктуры</w:t>
      </w:r>
    </w:p>
    <w:p w:rsidR="009B732C" w:rsidRDefault="009B732C" w:rsidP="009B732C">
      <w:pPr>
        <w:ind w:firstLine="0"/>
        <w:jc w:val="right"/>
      </w:pPr>
      <w:r>
        <w:t>и обеспечение качественными</w:t>
      </w:r>
    </w:p>
    <w:p w:rsidR="009B732C" w:rsidRDefault="009B732C" w:rsidP="009B732C">
      <w:pPr>
        <w:ind w:firstLine="0"/>
        <w:jc w:val="right"/>
      </w:pPr>
      <w:r>
        <w:t>жилищно-коммунальными услугами</w:t>
      </w:r>
    </w:p>
    <w:p w:rsidR="009B732C" w:rsidRDefault="009B732C" w:rsidP="009B732C">
      <w:pPr>
        <w:ind w:firstLine="0"/>
        <w:jc w:val="right"/>
      </w:pPr>
      <w:r>
        <w:t>Борцовского сельсовета"</w:t>
      </w:r>
    </w:p>
    <w:p w:rsidR="009B732C" w:rsidRDefault="009B732C">
      <w:pPr>
        <w:ind w:firstLine="0"/>
        <w:jc w:val="right"/>
      </w:pPr>
    </w:p>
    <w:p w:rsidR="009B732C" w:rsidRDefault="009B732C" w:rsidP="009B732C">
      <w:r>
        <w:t>Объемы и источники инвестиций на реализацию проектов Программы</w:t>
      </w:r>
    </w:p>
    <w:p w:rsidR="009B732C" w:rsidRDefault="009B732C" w:rsidP="009B732C"/>
    <w:tbl>
      <w:tblPr>
        <w:tblW w:w="14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13"/>
        <w:gridCol w:w="1219"/>
        <w:gridCol w:w="1306"/>
        <w:gridCol w:w="1018"/>
        <w:gridCol w:w="994"/>
        <w:gridCol w:w="979"/>
        <w:gridCol w:w="1008"/>
        <w:gridCol w:w="1056"/>
        <w:gridCol w:w="1334"/>
      </w:tblGrid>
      <w:tr w:rsidR="009B732C" w:rsidRPr="00FC7EC2" w:rsidTr="009B732C">
        <w:tc>
          <w:tcPr>
            <w:tcW w:w="581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Наименование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6"/>
              <w:ind w:left="279"/>
            </w:pPr>
            <w:r w:rsidRPr="00FC7EC2">
              <w:t>Ед. изм.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Итого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2C" w:rsidRPr="00FC7EC2" w:rsidRDefault="009B732C" w:rsidP="009B732C">
            <w:pPr>
              <w:pStyle w:val="a5"/>
              <w:ind w:firstLine="279"/>
              <w:jc w:val="center"/>
            </w:pPr>
            <w:r w:rsidRPr="006B58D6">
              <w:t>плановое по годам</w:t>
            </w:r>
          </w:p>
        </w:tc>
      </w:tr>
      <w:tr w:rsidR="009B732C" w:rsidRPr="00FC7EC2" w:rsidTr="009B732C">
        <w:tc>
          <w:tcPr>
            <w:tcW w:w="5813" w:type="dxa"/>
            <w:vMerge/>
            <w:tcBorders>
              <w:top w:val="nil"/>
              <w:bottom w:val="nil"/>
              <w:right w:val="nil"/>
            </w:tcBorders>
          </w:tcPr>
          <w:p w:rsidR="009B732C" w:rsidRPr="00FC7EC2" w:rsidRDefault="009B732C" w:rsidP="009B732C">
            <w:pPr>
              <w:pStyle w:val="a5"/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5"/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5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6"/>
            </w:pPr>
            <w:r>
              <w:t>2023</w:t>
            </w:r>
            <w:r w:rsidRPr="00FC7EC2">
              <w:t xml:space="preserve">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6"/>
            </w:pPr>
            <w:r w:rsidRPr="00FC7EC2">
              <w:t>202</w:t>
            </w:r>
            <w:r>
              <w:t>4</w:t>
            </w:r>
            <w:r w:rsidRPr="00FC7EC2">
              <w:t xml:space="preserve">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6"/>
            </w:pPr>
            <w:r w:rsidRPr="00FC7EC2">
              <w:t>202</w:t>
            </w:r>
            <w:r>
              <w:t>5</w:t>
            </w:r>
            <w:r w:rsidRPr="00FC7EC2">
              <w:t xml:space="preserve">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6"/>
            </w:pPr>
            <w:r w:rsidRPr="00FC7EC2">
              <w:t>202</w:t>
            </w:r>
            <w:r>
              <w:t>6</w:t>
            </w:r>
            <w:r w:rsidRPr="00FC7EC2">
              <w:t xml:space="preserve"> г.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6"/>
            </w:pPr>
            <w:r w:rsidRPr="00FC7EC2">
              <w:t>202</w:t>
            </w:r>
            <w:r>
              <w:t>7</w:t>
            </w:r>
            <w:r w:rsidRPr="00FC7EC2">
              <w:t xml:space="preserve"> г.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2C" w:rsidRPr="00FC7EC2" w:rsidRDefault="009B732C" w:rsidP="009B732C">
            <w:pPr>
              <w:pStyle w:val="a5"/>
              <w:jc w:val="center"/>
            </w:pPr>
            <w:r>
              <w:t>2028</w:t>
            </w:r>
          </w:p>
        </w:tc>
      </w:tr>
      <w:tr w:rsidR="009B732C" w:rsidRPr="00FC7EC2" w:rsidTr="009B732C">
        <w:tc>
          <w:tcPr>
            <w:tcW w:w="14727" w:type="dxa"/>
            <w:gridSpan w:val="9"/>
            <w:tcBorders>
              <w:top w:val="single" w:sz="4" w:space="0" w:color="auto"/>
              <w:bottom w:val="nil"/>
            </w:tcBorders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Потребности в инвестициях</w:t>
            </w:r>
          </w:p>
        </w:tc>
      </w:tr>
      <w:tr w:rsidR="009B732C" w:rsidRPr="00FC7EC2" w:rsidTr="009B732C">
        <w:tc>
          <w:tcPr>
            <w:tcW w:w="5813" w:type="dxa"/>
            <w:tcBorders>
              <w:top w:val="single" w:sz="4" w:space="0" w:color="auto"/>
              <w:bottom w:val="nil"/>
              <w:right w:val="nil"/>
            </w:tcBorders>
          </w:tcPr>
          <w:p w:rsidR="009B732C" w:rsidRPr="00FC7EC2" w:rsidRDefault="009B732C" w:rsidP="009B732C">
            <w:pPr>
              <w:pStyle w:val="a6"/>
            </w:pPr>
            <w:r w:rsidRPr="00FC7EC2">
              <w:t>Потребности в инвестициях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</w:pPr>
            <w:r w:rsidRPr="00FC7EC2">
              <w:t>тыс. руб.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279"/>
            </w:pPr>
            <w:r>
              <w:t>44000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5"/>
              <w:jc w:val="center"/>
            </w:pPr>
            <w: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139"/>
            </w:pPr>
            <w:r>
              <w:t>12000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139"/>
            </w:pPr>
            <w:r>
              <w:t>10000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139"/>
            </w:pPr>
            <w:r>
              <w:t>10000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139"/>
            </w:pPr>
            <w:r>
              <w:t>5000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B732C" w:rsidRPr="00FC7EC2" w:rsidRDefault="009B732C" w:rsidP="009B732C">
            <w:pPr>
              <w:pStyle w:val="a5"/>
              <w:jc w:val="center"/>
            </w:pPr>
            <w:r>
              <w:t>5000</w:t>
            </w:r>
          </w:p>
        </w:tc>
      </w:tr>
      <w:tr w:rsidR="009B732C" w:rsidRPr="00FC7EC2" w:rsidTr="009B732C">
        <w:tc>
          <w:tcPr>
            <w:tcW w:w="5813" w:type="dxa"/>
            <w:tcBorders>
              <w:top w:val="single" w:sz="4" w:space="0" w:color="auto"/>
              <w:bottom w:val="nil"/>
              <w:right w:val="nil"/>
            </w:tcBorders>
          </w:tcPr>
          <w:p w:rsidR="009B732C" w:rsidRPr="00FC7EC2" w:rsidRDefault="009B732C" w:rsidP="009B732C">
            <w:pPr>
              <w:pStyle w:val="a6"/>
            </w:pPr>
            <w:r w:rsidRPr="00FC7EC2">
              <w:t>За счет заемных средств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</w:pPr>
            <w:r w:rsidRPr="00FC7EC2">
              <w:t>тыс. руб.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2C" w:rsidRPr="00FC7EC2" w:rsidRDefault="009B732C" w:rsidP="009B732C">
            <w:pPr>
              <w:pStyle w:val="a5"/>
              <w:jc w:val="center"/>
            </w:pPr>
            <w:r w:rsidRPr="00FC7EC2">
              <w:t>-</w:t>
            </w:r>
          </w:p>
        </w:tc>
      </w:tr>
      <w:tr w:rsidR="009B732C" w:rsidRPr="00FC7EC2" w:rsidTr="009B732C"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732C" w:rsidRPr="00FC7EC2" w:rsidRDefault="009B732C" w:rsidP="009B732C">
            <w:pPr>
              <w:pStyle w:val="a6"/>
            </w:pPr>
            <w:r w:rsidRPr="00FC7EC2">
              <w:t>За счет частных инвестиций (</w:t>
            </w:r>
            <w:r>
              <w:t xml:space="preserve">в том числе </w:t>
            </w:r>
            <w:r w:rsidRPr="00FC7EC2">
              <w:t xml:space="preserve"> за счет бюджетных средств)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</w:pPr>
            <w:r w:rsidRPr="00FC7EC2">
              <w:t>тыс. руб.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279"/>
            </w:pPr>
            <w:r>
              <w:t>44000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5"/>
              <w:jc w:val="center"/>
            </w:pPr>
            <w: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139"/>
            </w:pPr>
            <w:r>
              <w:t>12000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139"/>
            </w:pPr>
            <w:r>
              <w:t>10000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139"/>
            </w:pPr>
            <w:r>
              <w:t>10000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32C" w:rsidRPr="00FC7EC2" w:rsidRDefault="009B732C" w:rsidP="009B732C">
            <w:pPr>
              <w:pStyle w:val="a6"/>
              <w:ind w:left="139"/>
            </w:pPr>
            <w:r>
              <w:t>5000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732C" w:rsidRPr="00FC7EC2" w:rsidRDefault="009B732C" w:rsidP="009B732C">
            <w:pPr>
              <w:pStyle w:val="a5"/>
              <w:jc w:val="center"/>
            </w:pPr>
            <w:r>
              <w:t>5000</w:t>
            </w:r>
          </w:p>
        </w:tc>
      </w:tr>
    </w:tbl>
    <w:p w:rsidR="009B732C" w:rsidRDefault="009B732C">
      <w:pPr>
        <w:ind w:firstLine="0"/>
        <w:jc w:val="right"/>
        <w:sectPr w:rsidR="009B732C" w:rsidSect="001E3014"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</w:p>
    <w:p w:rsidR="006B58D6" w:rsidRDefault="006B58D6">
      <w:pPr>
        <w:ind w:firstLine="0"/>
        <w:jc w:val="right"/>
      </w:pPr>
      <w:r>
        <w:lastRenderedPageBreak/>
        <w:t>Приложение</w:t>
      </w:r>
      <w:r w:rsidR="009B732C">
        <w:t xml:space="preserve"> 5</w:t>
      </w:r>
    </w:p>
    <w:p w:rsidR="006B58D6" w:rsidRDefault="006B58D6" w:rsidP="00062201">
      <w:pPr>
        <w:ind w:firstLine="0"/>
        <w:jc w:val="right"/>
      </w:pPr>
      <w:r>
        <w:t>к Программе</w:t>
      </w:r>
    </w:p>
    <w:p w:rsidR="006B58D6" w:rsidRDefault="006B58D6" w:rsidP="00062201">
      <w:pPr>
        <w:ind w:firstLine="0"/>
        <w:jc w:val="right"/>
      </w:pPr>
      <w:r>
        <w:t>"Развитие коммунальной инфраструктуры</w:t>
      </w:r>
    </w:p>
    <w:p w:rsidR="006B58D6" w:rsidRDefault="006B58D6" w:rsidP="00062201">
      <w:pPr>
        <w:ind w:firstLine="0"/>
        <w:jc w:val="right"/>
      </w:pPr>
      <w:r>
        <w:t>и обеспечение качественными</w:t>
      </w:r>
    </w:p>
    <w:p w:rsidR="006B58D6" w:rsidRDefault="006B58D6" w:rsidP="00062201">
      <w:pPr>
        <w:ind w:firstLine="0"/>
        <w:jc w:val="right"/>
      </w:pPr>
      <w:r>
        <w:t>жилищно-коммунальными услугами</w:t>
      </w:r>
    </w:p>
    <w:p w:rsidR="006B58D6" w:rsidRDefault="00A707BE" w:rsidP="00062201">
      <w:pPr>
        <w:ind w:firstLine="0"/>
        <w:jc w:val="right"/>
      </w:pPr>
      <w:r>
        <w:t>Борцовского</w:t>
      </w:r>
      <w:r w:rsidR="006B58D6">
        <w:t xml:space="preserve"> сельсовета"</w:t>
      </w:r>
    </w:p>
    <w:p w:rsidR="006B58D6" w:rsidRDefault="006B58D6"/>
    <w:p w:rsidR="006B58D6" w:rsidRDefault="006B58D6">
      <w:pPr>
        <w:ind w:firstLine="559"/>
        <w:jc w:val="center"/>
      </w:pPr>
      <w:r>
        <w:t>ОТЧЕТ</w:t>
      </w:r>
    </w:p>
    <w:p w:rsidR="006B58D6" w:rsidRDefault="006B58D6">
      <w:pPr>
        <w:ind w:firstLine="559"/>
        <w:jc w:val="center"/>
      </w:pPr>
      <w:r>
        <w:t>О РЕАЛИЗАЦИИ МУНИЦИПАЛЬНОЙ ПРОГРАММЫ</w:t>
      </w:r>
    </w:p>
    <w:p w:rsidR="006B58D6" w:rsidRDefault="006B58D6">
      <w:pPr>
        <w:ind w:firstLine="559"/>
        <w:jc w:val="center"/>
      </w:pPr>
      <w:r>
        <w:t>ЗА 20__ Г.</w:t>
      </w:r>
    </w:p>
    <w:p w:rsidR="006B58D6" w:rsidRDefault="006B58D6">
      <w:pPr>
        <w:ind w:firstLine="559"/>
        <w:jc w:val="center"/>
      </w:pPr>
      <w:r>
        <w:t>Наименование главного</w:t>
      </w:r>
    </w:p>
    <w:tbl>
      <w:tblPr>
        <w:tblpPr w:leftFromText="180" w:rightFromText="180" w:vertAnchor="text" w:horzAnchor="margin" w:tblpY="69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"/>
        <w:gridCol w:w="1341"/>
        <w:gridCol w:w="680"/>
        <w:gridCol w:w="510"/>
        <w:gridCol w:w="567"/>
        <w:gridCol w:w="680"/>
        <w:gridCol w:w="543"/>
        <w:gridCol w:w="1018"/>
        <w:gridCol w:w="1304"/>
        <w:gridCol w:w="1304"/>
        <w:gridCol w:w="1137"/>
        <w:gridCol w:w="1304"/>
        <w:gridCol w:w="1304"/>
        <w:gridCol w:w="850"/>
        <w:gridCol w:w="1178"/>
        <w:gridCol w:w="1229"/>
      </w:tblGrid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п/п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Наименование МП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КРР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ПР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ЦСР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ВР &lt;*&gt;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План по программе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Предусмотрено бюджетом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Кредиторская задолженность на 01.01.201_г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Факт заполнения с начала года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Финансирование на 01.__.20__г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Кассовые расходы на 01.__.20__г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% исполнения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Кредиторская задолженность на 01.__.20__г.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Комментарий (пояснение) о частичном или полном невыполнении мероприятий</w:t>
            </w: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1</w:t>
            </w:r>
          </w:p>
        </w:tc>
        <w:tc>
          <w:tcPr>
            <w:tcW w:w="149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Наименование МП (ПП)</w:t>
            </w: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Мероприятие &lt;**&gt;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Мероприятие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Итого по МП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2</w:t>
            </w:r>
          </w:p>
        </w:tc>
        <w:tc>
          <w:tcPr>
            <w:tcW w:w="149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Наименование МП (ПП)</w:t>
            </w: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Мероприятие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Мероприятие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  <w:ind w:firstLine="559"/>
            </w:pPr>
            <w:r w:rsidRPr="006B58D6">
              <w:t>Итог</w:t>
            </w:r>
            <w:r w:rsidRPr="006B58D6">
              <w:lastRenderedPageBreak/>
              <w:t>о по МП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</w:tr>
      <w:tr w:rsidR="003F1D86" w:rsidRPr="006B58D6" w:rsidTr="003F1D86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  <w:r w:rsidRPr="006B58D6"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6" w:rsidRPr="006B58D6" w:rsidRDefault="003F1D86" w:rsidP="003F1D86">
            <w:pPr>
              <w:pStyle w:val="a5"/>
            </w:pPr>
          </w:p>
        </w:tc>
      </w:tr>
    </w:tbl>
    <w:p w:rsidR="006B58D6" w:rsidRDefault="006B58D6">
      <w:pPr>
        <w:ind w:firstLine="559"/>
        <w:jc w:val="center"/>
      </w:pPr>
      <w:r>
        <w:t>распорядителя __________ Дата предоставления отчета</w:t>
      </w:r>
    </w:p>
    <w:p w:rsidR="006B58D6" w:rsidRDefault="006B58D6">
      <w:pPr>
        <w:ind w:firstLine="698"/>
        <w:jc w:val="right"/>
      </w:pPr>
      <w:r>
        <w:t>Руб.</w:t>
      </w:r>
    </w:p>
    <w:p w:rsidR="006B58D6" w:rsidRDefault="006B58D6">
      <w:pPr>
        <w:ind w:firstLine="559"/>
      </w:pPr>
      <w:r>
        <w:t>--------------------------------</w:t>
      </w:r>
    </w:p>
    <w:p w:rsidR="006B58D6" w:rsidRDefault="006B58D6">
      <w:pPr>
        <w:ind w:firstLine="559"/>
      </w:pPr>
      <w:r>
        <w:t>&lt;*&gt; Указывается до подгруппы вида расходов.</w:t>
      </w:r>
    </w:p>
    <w:p w:rsidR="006B58D6" w:rsidRDefault="006B58D6">
      <w:pPr>
        <w:ind w:firstLine="559"/>
      </w:pPr>
      <w:r>
        <w:t>&lt;**&gt; В соответствии с мероприятиями, закрепленными Перечнем муниципальных программ, предусмотренных к финансированию на текущий финансовый год, утвержденным отдельным приложением к Решению о бюджете.</w:t>
      </w:r>
    </w:p>
    <w:p w:rsidR="006B58D6" w:rsidRDefault="006B58D6"/>
    <w:p w:rsidR="006B58D6" w:rsidRDefault="006B58D6">
      <w:pPr>
        <w:ind w:firstLine="559"/>
      </w:pPr>
      <w:r>
        <w:t>Ответственный исполнитель _______________ ____________________</w:t>
      </w:r>
    </w:p>
    <w:p w:rsidR="006B58D6" w:rsidRDefault="006B58D6">
      <w:pPr>
        <w:ind w:firstLine="0"/>
        <w:jc w:val="center"/>
      </w:pPr>
      <w:r>
        <w:t>Приложение 5</w:t>
      </w:r>
    </w:p>
    <w:p w:rsidR="006B58D6" w:rsidRDefault="006B58D6">
      <w:pPr>
        <w:ind w:firstLine="0"/>
        <w:jc w:val="center"/>
      </w:pPr>
      <w:r>
        <w:t>к Программе</w:t>
      </w: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>
      <w:pPr>
        <w:ind w:firstLine="0"/>
        <w:jc w:val="center"/>
      </w:pPr>
    </w:p>
    <w:p w:rsidR="00A707BE" w:rsidRDefault="00A707BE" w:rsidP="00A707BE">
      <w:pPr>
        <w:ind w:firstLine="0"/>
        <w:jc w:val="right"/>
        <w:sectPr w:rsidR="00A707BE" w:rsidSect="00A707BE"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</w:p>
    <w:p w:rsidR="009B732C" w:rsidRDefault="009B732C" w:rsidP="009B732C">
      <w:pPr>
        <w:ind w:firstLine="0"/>
        <w:jc w:val="right"/>
      </w:pPr>
      <w:r>
        <w:lastRenderedPageBreak/>
        <w:t>Приложение 6</w:t>
      </w:r>
    </w:p>
    <w:p w:rsidR="009B732C" w:rsidRDefault="009B732C" w:rsidP="009B732C">
      <w:pPr>
        <w:ind w:firstLine="0"/>
        <w:jc w:val="right"/>
      </w:pPr>
      <w:r>
        <w:t>к Программе</w:t>
      </w:r>
    </w:p>
    <w:p w:rsidR="009B732C" w:rsidRDefault="009B732C" w:rsidP="009B732C">
      <w:pPr>
        <w:ind w:firstLine="0"/>
        <w:jc w:val="right"/>
      </w:pPr>
      <w:r>
        <w:t>"Развитие коммунальной инфраструктуры</w:t>
      </w:r>
    </w:p>
    <w:p w:rsidR="009B732C" w:rsidRDefault="009B732C" w:rsidP="009B732C">
      <w:pPr>
        <w:ind w:firstLine="0"/>
        <w:jc w:val="right"/>
      </w:pPr>
      <w:r>
        <w:t>и обеспечение качественными</w:t>
      </w:r>
    </w:p>
    <w:p w:rsidR="009B732C" w:rsidRDefault="009B732C" w:rsidP="009B732C">
      <w:pPr>
        <w:ind w:firstLine="0"/>
        <w:jc w:val="right"/>
      </w:pPr>
      <w:r>
        <w:t>жилищно-коммунальными услугами</w:t>
      </w:r>
    </w:p>
    <w:p w:rsidR="009B732C" w:rsidRDefault="009B732C" w:rsidP="009B732C">
      <w:pPr>
        <w:ind w:firstLine="0"/>
        <w:jc w:val="right"/>
      </w:pPr>
      <w:r>
        <w:t>Борцовского сельсовета"</w:t>
      </w:r>
    </w:p>
    <w:p w:rsidR="006B58D6" w:rsidRDefault="006B58D6" w:rsidP="00A707BE">
      <w:pPr>
        <w:pStyle w:val="3"/>
      </w:pPr>
      <w:r>
        <w:t>Критерии</w:t>
      </w:r>
      <w:r w:rsidR="00A707BE">
        <w:t xml:space="preserve"> </w:t>
      </w:r>
      <w:r>
        <w:t>оценки эффективности реализации программы</w:t>
      </w:r>
    </w:p>
    <w:p w:rsidR="000D7DFB" w:rsidRPr="000D7DFB" w:rsidRDefault="000D7DFB" w:rsidP="000D7D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4"/>
        <w:gridCol w:w="1871"/>
        <w:gridCol w:w="1418"/>
        <w:gridCol w:w="3237"/>
        <w:gridCol w:w="1134"/>
        <w:gridCol w:w="1134"/>
      </w:tblGrid>
      <w:tr w:rsidR="006B58D6" w:rsidRPr="006B58D6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Критерий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Весовой коэффициент, Yi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Оценка (Bi), 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R</w:t>
            </w:r>
          </w:p>
        </w:tc>
      </w:tr>
      <w:tr w:rsidR="006B58D6" w:rsidRPr="006B58D6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6</w:t>
            </w:r>
          </w:p>
        </w:tc>
      </w:tr>
      <w:tr w:rsidR="006B58D6" w:rsidRPr="006B58D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A707BE">
            <w:pPr>
              <w:pStyle w:val="a5"/>
              <w:ind w:firstLine="559"/>
            </w:pPr>
            <w:r>
              <w:t>11.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Достижение целевых показателей (для целей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Y1 = 0,3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1.1. Более 80% показателей целей соответствуют или выше предусмотренных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Yi x Bi</w:t>
            </w: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1.2. От 50 до 80% показателей целей соответствуют или выше предусмотренных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1.3. От 30 до 49% показателей целей соответствуют или выше предусмотренных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1.4. Менее 30% показателей целей соответствуют или выше предусмотренных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ind w:firstLine="559"/>
            </w:pPr>
            <w:r w:rsidRPr="006B58D6">
              <w:t>2</w:t>
            </w:r>
            <w:r w:rsidR="00A707BE">
              <w:t>2.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3F1D86">
            <w:pPr>
              <w:pStyle w:val="a5"/>
            </w:pPr>
            <w:r w:rsidRPr="006B58D6">
              <w:t>Привлечение средств из федерального, республиканского бюджетов или внебюджетных источников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Y2 = 0,25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3.1. Доля привлеченных средств превышает 30% от общих затрат в отчетном году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Yi x Bi</w:t>
            </w:r>
          </w:p>
        </w:tc>
      </w:tr>
      <w:tr w:rsidR="006B58D6" w:rsidRPr="006B58D6">
        <w:tc>
          <w:tcPr>
            <w:tcW w:w="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2.2. Доля привлеченных средств составляет от 10 до 30% от общих затрат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2.3. Доля привлеченных средств составляет менее 10 от общих затрат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2.4. На реализацию Программы средств не привлечено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ind w:firstLine="559"/>
            </w:pPr>
            <w:r w:rsidRPr="006B58D6">
              <w:t>3</w:t>
            </w:r>
            <w:r w:rsidR="00A707BE">
              <w:t>3.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3F1D86">
            <w:pPr>
              <w:pStyle w:val="a5"/>
            </w:pPr>
            <w:r w:rsidRPr="006B58D6">
              <w:t>Выполнение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Y3 = 0,15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3.1. Выполнено 100% предусмотренных в Программе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Yi x Bi</w:t>
            </w: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 xml:space="preserve">3.2. Выполнено от 80 до 99% </w:t>
            </w:r>
            <w:r w:rsidRPr="006B58D6">
              <w:lastRenderedPageBreak/>
              <w:t>предусмотренных в Программе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lastRenderedPageBreak/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3.3. Выполнено от 65 до 79% предусмотренных в Программе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3.4. Выполнено менее 65% предусмотренных в Программе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ind w:firstLine="559"/>
            </w:pPr>
            <w:r w:rsidRPr="006B58D6">
              <w:t>4</w:t>
            </w:r>
            <w:r w:rsidR="00A707BE">
              <w:t>4.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3F1D86">
            <w:pPr>
              <w:pStyle w:val="a5"/>
            </w:pPr>
            <w:r w:rsidRPr="006B58D6">
              <w:t>Освоение средств местного бюджета (кроме экономии по итогам проведения процедур закупок)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Y4 = 0,15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4.1. Средства освоены на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Yi x Bi</w:t>
            </w: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4.2. Средства освоены от 75% до 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4.3. Средства освоены менее чем на 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  <w:ind w:firstLine="559"/>
            </w:pPr>
            <w:r w:rsidRPr="006B58D6">
              <w:t>5</w:t>
            </w:r>
            <w:r w:rsidR="00A707BE">
              <w:t>5.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3F1D86">
            <w:pPr>
              <w:pStyle w:val="a5"/>
            </w:pPr>
            <w:r w:rsidRPr="006B58D6">
              <w:t>Достижение показателей эффективности (в зависимости от специфики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Y5 = 0,15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5.1. Достигнуто 100% показателей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Yi x Bi</w:t>
            </w: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5.2. Достигнуто от 85 до 99% показателей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5.3. Достигнуто от 50 до 84% показателей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  <w:tr w:rsidR="006B58D6" w:rsidRPr="006B58D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 w:rsidP="00A707BE">
            <w:pPr>
              <w:pStyle w:val="a5"/>
            </w:pPr>
            <w:r w:rsidRPr="006B58D6">
              <w:t>5.4. Достигнуто менее 50% показателей эффективности либо показатели эффективности не представлены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D6" w:rsidRPr="006B58D6" w:rsidRDefault="006B58D6">
            <w:pPr>
              <w:pStyle w:val="a5"/>
              <w:ind w:firstLine="559"/>
            </w:pPr>
            <w:r w:rsidRPr="006B58D6"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8D6" w:rsidRPr="006B58D6" w:rsidRDefault="006B58D6">
            <w:pPr>
              <w:pStyle w:val="a5"/>
            </w:pPr>
          </w:p>
        </w:tc>
      </w:tr>
    </w:tbl>
    <w:p w:rsidR="006B58D6" w:rsidRDefault="006B58D6"/>
    <w:p w:rsidR="006B58D6" w:rsidRDefault="006B58D6">
      <w:pPr>
        <w:ind w:firstLine="559"/>
      </w:pPr>
      <w:r>
        <w:t>На основе оценок по критериям с учетом их весовых коэффициентов рассчитывается рейтинг эффективности реализации Программы по следующей формуле:</w:t>
      </w:r>
    </w:p>
    <w:p w:rsidR="006B58D6" w:rsidRDefault="006B58D6"/>
    <w:p w:rsidR="006B58D6" w:rsidRDefault="006B58D6">
      <w:pPr>
        <w:ind w:firstLine="559"/>
      </w:pPr>
      <w:r>
        <w:t>где: Yi - весовой коэффициент;</w:t>
      </w:r>
    </w:p>
    <w:p w:rsidR="006B58D6" w:rsidRDefault="006B58D6">
      <w:pPr>
        <w:ind w:firstLine="559"/>
      </w:pPr>
      <w:r>
        <w:t>Bi - оценка, присвоенная Программе, баллы.</w:t>
      </w:r>
    </w:p>
    <w:p w:rsidR="006B58D6" w:rsidRDefault="006B58D6">
      <w:pPr>
        <w:ind w:firstLine="559"/>
      </w:pPr>
      <w:r>
        <w:t>По результатам оценки эффективности реализации Программы присваивается рейтинг эффективности реализации Программы (R) в отчетном году:</w:t>
      </w:r>
    </w:p>
    <w:p w:rsidR="006B58D6" w:rsidRDefault="006B58D6">
      <w:pPr>
        <w:ind w:firstLine="559"/>
      </w:pPr>
      <w:r>
        <w:t>высокая эффективность Программы - при R &gt;= 6;</w:t>
      </w:r>
    </w:p>
    <w:p w:rsidR="006B58D6" w:rsidRDefault="006B58D6">
      <w:pPr>
        <w:ind w:firstLine="559"/>
      </w:pPr>
      <w:r>
        <w:t>достаточная эффективность Программы - при 3,3 &lt;= R &lt; 6;</w:t>
      </w:r>
    </w:p>
    <w:p w:rsidR="006B58D6" w:rsidRDefault="006B58D6">
      <w:pPr>
        <w:ind w:firstLine="559"/>
      </w:pPr>
      <w:r>
        <w:t>низкая эффективность Программы - при R &lt; 3,3.</w:t>
      </w:r>
    </w:p>
    <w:sectPr w:rsidR="006B58D6" w:rsidSect="00A707BE">
      <w:pgSz w:w="11900" w:h="16800"/>
      <w:pgMar w:top="1440" w:right="799" w:bottom="1440" w:left="79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8CC" w:rsidRDefault="008048CC">
      <w:r>
        <w:separator/>
      </w:r>
    </w:p>
  </w:endnote>
  <w:endnote w:type="continuationSeparator" w:id="1">
    <w:p w:rsidR="008048CC" w:rsidRDefault="00804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86" w:rsidRDefault="003F1D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8CC" w:rsidRDefault="008048CC">
      <w:r>
        <w:separator/>
      </w:r>
    </w:p>
  </w:footnote>
  <w:footnote w:type="continuationSeparator" w:id="1">
    <w:p w:rsidR="008048CC" w:rsidRDefault="00804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86" w:rsidRDefault="003F1D8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3014"/>
    <w:rsid w:val="0005406F"/>
    <w:rsid w:val="00062201"/>
    <w:rsid w:val="0009317E"/>
    <w:rsid w:val="000D7DFB"/>
    <w:rsid w:val="001E3014"/>
    <w:rsid w:val="001E5C3F"/>
    <w:rsid w:val="00222B72"/>
    <w:rsid w:val="00264D2E"/>
    <w:rsid w:val="00306707"/>
    <w:rsid w:val="003F1D86"/>
    <w:rsid w:val="003F62EF"/>
    <w:rsid w:val="0041435A"/>
    <w:rsid w:val="00452B2B"/>
    <w:rsid w:val="004567B5"/>
    <w:rsid w:val="005612AD"/>
    <w:rsid w:val="005B3DD9"/>
    <w:rsid w:val="006B58D6"/>
    <w:rsid w:val="006C6A6C"/>
    <w:rsid w:val="00722FE4"/>
    <w:rsid w:val="008048CC"/>
    <w:rsid w:val="008962CC"/>
    <w:rsid w:val="00990FE8"/>
    <w:rsid w:val="009B732C"/>
    <w:rsid w:val="00A707BE"/>
    <w:rsid w:val="00A814C2"/>
    <w:rsid w:val="00B625B0"/>
    <w:rsid w:val="00BE652F"/>
    <w:rsid w:val="00CC4608"/>
    <w:rsid w:val="00D56A49"/>
    <w:rsid w:val="00E262C9"/>
    <w:rsid w:val="00EB72B9"/>
    <w:rsid w:val="00F04551"/>
    <w:rsid w:val="00F36C84"/>
    <w:rsid w:val="00FA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3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5C3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5C3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E5C3F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E5C3F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1E5C3F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1E5C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5C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E5C3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1E5C3F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1E5C3F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1E5C3F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1E5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5C3F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5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5C3F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30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3014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qFormat/>
    <w:rsid w:val="00222B7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character" w:customStyle="1" w:styleId="af">
    <w:name w:val="Название Знак"/>
    <w:basedOn w:val="a0"/>
    <w:link w:val="ae"/>
    <w:rsid w:val="00222B72"/>
    <w:rPr>
      <w:rFonts w:ascii="Times New Roman" w:hAnsi="Times New Roman"/>
      <w:b/>
      <w:sz w:val="24"/>
    </w:rPr>
  </w:style>
  <w:style w:type="character" w:customStyle="1" w:styleId="ConsPlusNormal">
    <w:name w:val="ConsPlusNormal Знак"/>
    <w:link w:val="ConsPlusNormal0"/>
    <w:locked/>
    <w:rsid w:val="003F1D86"/>
    <w:rPr>
      <w:rFonts w:ascii="Arial" w:hAnsi="Arial" w:cs="Arial"/>
      <w:sz w:val="22"/>
      <w:szCs w:val="22"/>
      <w:lang w:eastAsia="en-US"/>
    </w:rPr>
  </w:style>
  <w:style w:type="paragraph" w:customStyle="1" w:styleId="ConsPlusNormal0">
    <w:name w:val="ConsPlusNormal"/>
    <w:link w:val="ConsPlusNormal"/>
    <w:rsid w:val="003F1D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5E68-588D-4136-8189-8F0B0492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20</Pages>
  <Words>5178</Words>
  <Characters>29519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9</cp:revision>
  <cp:lastPrinted>2023-04-18T01:35:00Z</cp:lastPrinted>
  <dcterms:created xsi:type="dcterms:W3CDTF">2023-03-28T09:58:00Z</dcterms:created>
  <dcterms:modified xsi:type="dcterms:W3CDTF">2023-04-18T01:35:00Z</dcterms:modified>
</cp:coreProperties>
</file>